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DBD" w:rsidRPr="005A6DBD" w:rsidRDefault="005A6DBD" w:rsidP="005A6DBD">
      <w:pPr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A6DBD">
        <w:rPr>
          <w:rFonts w:ascii="Times New Roman" w:hAnsi="Times New Roman"/>
          <w:bCs/>
          <w:color w:val="000000"/>
          <w:sz w:val="24"/>
          <w:szCs w:val="24"/>
        </w:rPr>
        <w:t>Проект постановления</w:t>
      </w:r>
    </w:p>
    <w:p w:rsidR="005A6DBD" w:rsidRPr="005A6DBD" w:rsidRDefault="005A6DBD" w:rsidP="005A6DBD">
      <w:pPr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5A6DBD" w:rsidRPr="005A6DBD" w:rsidRDefault="005A6DBD" w:rsidP="005A6DBD">
      <w:pPr>
        <w:ind w:right="5103"/>
        <w:jc w:val="both"/>
        <w:rPr>
          <w:rFonts w:ascii="Times New Roman" w:hAnsi="Times New Roman"/>
          <w:sz w:val="24"/>
          <w:szCs w:val="24"/>
        </w:rPr>
      </w:pPr>
      <w:r w:rsidRPr="005A6DBD">
        <w:rPr>
          <w:rFonts w:ascii="Times New Roman" w:hAnsi="Times New Roman"/>
          <w:sz w:val="24"/>
          <w:szCs w:val="24"/>
        </w:rPr>
        <w:t>Об ут</w:t>
      </w:r>
      <w:r>
        <w:rPr>
          <w:rFonts w:ascii="Times New Roman" w:hAnsi="Times New Roman"/>
          <w:sz w:val="24"/>
          <w:szCs w:val="24"/>
        </w:rPr>
        <w:t xml:space="preserve">верждении отчета об исполнении </w:t>
      </w:r>
      <w:r w:rsidRPr="005A6DBD">
        <w:rPr>
          <w:rFonts w:ascii="Times New Roman" w:hAnsi="Times New Roman"/>
          <w:sz w:val="24"/>
          <w:szCs w:val="24"/>
        </w:rPr>
        <w:t xml:space="preserve">бюджета Урмарского </w:t>
      </w:r>
      <w:r>
        <w:rPr>
          <w:rFonts w:ascii="Times New Roman" w:hAnsi="Times New Roman"/>
          <w:sz w:val="24"/>
          <w:szCs w:val="24"/>
        </w:rPr>
        <w:t xml:space="preserve">муниципального округа  Чувашской Республики </w:t>
      </w:r>
      <w:r w:rsidRPr="005A6DBD">
        <w:rPr>
          <w:rFonts w:ascii="Times New Roman" w:hAnsi="Times New Roman"/>
          <w:sz w:val="24"/>
          <w:szCs w:val="24"/>
        </w:rPr>
        <w:t xml:space="preserve">за </w:t>
      </w:r>
      <w:r w:rsidR="00461EF6">
        <w:rPr>
          <w:rFonts w:ascii="Times New Roman" w:hAnsi="Times New Roman"/>
          <w:sz w:val="24"/>
          <w:szCs w:val="24"/>
        </w:rPr>
        <w:t>девять месяцев</w:t>
      </w:r>
      <w:r w:rsidR="00DC5560">
        <w:rPr>
          <w:rFonts w:ascii="Times New Roman" w:hAnsi="Times New Roman"/>
          <w:sz w:val="24"/>
          <w:szCs w:val="24"/>
        </w:rPr>
        <w:t xml:space="preserve"> </w:t>
      </w:r>
      <w:r w:rsidRPr="005A6DBD">
        <w:rPr>
          <w:rFonts w:ascii="Times New Roman" w:hAnsi="Times New Roman"/>
          <w:sz w:val="24"/>
          <w:szCs w:val="24"/>
        </w:rPr>
        <w:t>202</w:t>
      </w:r>
      <w:r w:rsidR="00DC5560">
        <w:rPr>
          <w:rFonts w:ascii="Times New Roman" w:hAnsi="Times New Roman"/>
          <w:sz w:val="24"/>
          <w:szCs w:val="24"/>
        </w:rPr>
        <w:t>4</w:t>
      </w:r>
      <w:r w:rsidRPr="005A6DBD">
        <w:rPr>
          <w:rFonts w:ascii="Times New Roman" w:hAnsi="Times New Roman"/>
          <w:sz w:val="24"/>
          <w:szCs w:val="24"/>
        </w:rPr>
        <w:t xml:space="preserve"> года</w:t>
      </w:r>
    </w:p>
    <w:p w:rsidR="005A6DBD" w:rsidRPr="005A6DBD" w:rsidRDefault="005A6DBD" w:rsidP="005A6DBD">
      <w:pPr>
        <w:jc w:val="both"/>
        <w:rPr>
          <w:rFonts w:ascii="Times New Roman" w:hAnsi="Times New Roman"/>
          <w:sz w:val="24"/>
          <w:szCs w:val="24"/>
        </w:rPr>
      </w:pPr>
    </w:p>
    <w:p w:rsidR="005A6DBD" w:rsidRPr="005A6DBD" w:rsidRDefault="005A6DBD" w:rsidP="005A6DBD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5A6DBD">
        <w:rPr>
          <w:rFonts w:ascii="Times New Roman" w:hAnsi="Times New Roman"/>
          <w:sz w:val="24"/>
          <w:szCs w:val="24"/>
        </w:rPr>
        <w:t xml:space="preserve">В соответствии с п. 5 ст. 264.2 Бюджетного Кодекса Российской Федерации Администрация Урмарского </w:t>
      </w:r>
      <w:r>
        <w:rPr>
          <w:rFonts w:ascii="Times New Roman" w:hAnsi="Times New Roman"/>
          <w:sz w:val="24"/>
          <w:szCs w:val="24"/>
        </w:rPr>
        <w:t>муниципального округа</w:t>
      </w:r>
      <w:r w:rsidRPr="005A6DB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A6DBD">
        <w:rPr>
          <w:rFonts w:ascii="Times New Roman" w:hAnsi="Times New Roman"/>
          <w:sz w:val="24"/>
          <w:szCs w:val="24"/>
        </w:rPr>
        <w:t>п</w:t>
      </w:r>
      <w:proofErr w:type="gramEnd"/>
      <w:r w:rsidRPr="005A6DBD">
        <w:rPr>
          <w:rFonts w:ascii="Times New Roman" w:hAnsi="Times New Roman"/>
          <w:sz w:val="24"/>
          <w:szCs w:val="24"/>
        </w:rPr>
        <w:t xml:space="preserve"> о с т а н о в л я е т:</w:t>
      </w:r>
    </w:p>
    <w:p w:rsidR="005A6DBD" w:rsidRPr="005A6DBD" w:rsidRDefault="005A6DBD" w:rsidP="005A6DBD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5A6DBD">
        <w:rPr>
          <w:rFonts w:ascii="Times New Roman" w:hAnsi="Times New Roman"/>
          <w:sz w:val="24"/>
          <w:szCs w:val="24"/>
        </w:rPr>
        <w:t xml:space="preserve">1. Утвердить отчет об исполнении бюджета Урмарского </w:t>
      </w:r>
      <w:r>
        <w:rPr>
          <w:rFonts w:ascii="Times New Roman" w:hAnsi="Times New Roman"/>
          <w:sz w:val="24"/>
          <w:szCs w:val="24"/>
        </w:rPr>
        <w:t>муниципального округа</w:t>
      </w:r>
      <w:r w:rsidRPr="005A6DBD">
        <w:rPr>
          <w:rFonts w:ascii="Times New Roman" w:hAnsi="Times New Roman"/>
          <w:sz w:val="24"/>
          <w:szCs w:val="24"/>
        </w:rPr>
        <w:t xml:space="preserve"> Чувашской Республики за  </w:t>
      </w:r>
      <w:r w:rsidR="00461EF6">
        <w:rPr>
          <w:rFonts w:ascii="Times New Roman" w:hAnsi="Times New Roman"/>
          <w:sz w:val="24"/>
          <w:szCs w:val="24"/>
        </w:rPr>
        <w:t>девять месяцев</w:t>
      </w:r>
      <w:r w:rsidRPr="005A6DBD">
        <w:rPr>
          <w:rFonts w:ascii="Times New Roman" w:hAnsi="Times New Roman"/>
          <w:sz w:val="24"/>
          <w:szCs w:val="24"/>
        </w:rPr>
        <w:t xml:space="preserve"> 202</w:t>
      </w:r>
      <w:r w:rsidR="00DC5560">
        <w:rPr>
          <w:rFonts w:ascii="Times New Roman" w:hAnsi="Times New Roman"/>
          <w:sz w:val="24"/>
          <w:szCs w:val="24"/>
        </w:rPr>
        <w:t>4</w:t>
      </w:r>
      <w:r w:rsidRPr="005A6DBD">
        <w:rPr>
          <w:rFonts w:ascii="Times New Roman" w:hAnsi="Times New Roman"/>
          <w:sz w:val="24"/>
          <w:szCs w:val="24"/>
        </w:rPr>
        <w:t xml:space="preserve"> года.</w:t>
      </w:r>
    </w:p>
    <w:p w:rsidR="005A6DBD" w:rsidRDefault="005A6DBD" w:rsidP="005A6DBD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5A6DBD">
        <w:rPr>
          <w:rFonts w:ascii="Times New Roman" w:hAnsi="Times New Roman"/>
          <w:sz w:val="24"/>
          <w:szCs w:val="24"/>
        </w:rPr>
        <w:t xml:space="preserve">2. Внести отчет об исполнении бюджета Урмарского </w:t>
      </w:r>
      <w:r>
        <w:rPr>
          <w:rFonts w:ascii="Times New Roman" w:hAnsi="Times New Roman"/>
          <w:sz w:val="24"/>
          <w:szCs w:val="24"/>
        </w:rPr>
        <w:t>муниципального округа</w:t>
      </w:r>
      <w:r w:rsidRPr="005A6DBD">
        <w:rPr>
          <w:rFonts w:ascii="Times New Roman" w:hAnsi="Times New Roman"/>
          <w:sz w:val="24"/>
          <w:szCs w:val="24"/>
        </w:rPr>
        <w:t xml:space="preserve"> Чувашской Республики  за </w:t>
      </w:r>
      <w:r w:rsidR="00461EF6">
        <w:rPr>
          <w:rFonts w:ascii="Times New Roman" w:hAnsi="Times New Roman"/>
          <w:sz w:val="24"/>
          <w:szCs w:val="24"/>
        </w:rPr>
        <w:t>девять месяцев</w:t>
      </w:r>
      <w:r w:rsidRPr="005A6DBD">
        <w:rPr>
          <w:rFonts w:ascii="Times New Roman" w:hAnsi="Times New Roman"/>
          <w:sz w:val="24"/>
          <w:szCs w:val="24"/>
        </w:rPr>
        <w:t xml:space="preserve"> 202</w:t>
      </w:r>
      <w:r w:rsidR="00DC5560">
        <w:rPr>
          <w:rFonts w:ascii="Times New Roman" w:hAnsi="Times New Roman"/>
          <w:sz w:val="24"/>
          <w:szCs w:val="24"/>
        </w:rPr>
        <w:t>4</w:t>
      </w:r>
      <w:r w:rsidRPr="005A6DBD">
        <w:rPr>
          <w:rFonts w:ascii="Times New Roman" w:hAnsi="Times New Roman"/>
          <w:sz w:val="24"/>
          <w:szCs w:val="24"/>
        </w:rPr>
        <w:t xml:space="preserve"> года на рассмотрение Собрания депутатов </w:t>
      </w:r>
      <w:r>
        <w:rPr>
          <w:rFonts w:ascii="Times New Roman" w:hAnsi="Times New Roman"/>
          <w:sz w:val="24"/>
          <w:szCs w:val="24"/>
        </w:rPr>
        <w:t xml:space="preserve">Урмарского муниципального округа </w:t>
      </w:r>
      <w:r w:rsidRPr="005A6DBD">
        <w:rPr>
          <w:rFonts w:ascii="Times New Roman" w:hAnsi="Times New Roman"/>
          <w:sz w:val="24"/>
          <w:szCs w:val="24"/>
        </w:rPr>
        <w:t>Чувашской Республики.</w:t>
      </w:r>
    </w:p>
    <w:p w:rsidR="005A6DBD" w:rsidRDefault="005A6DBD" w:rsidP="005A6DBD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A6DBD" w:rsidRPr="005A6DBD" w:rsidRDefault="005A6DBD" w:rsidP="005A6DBD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A6DBD" w:rsidRPr="005A6DBD" w:rsidRDefault="005A6DBD" w:rsidP="005A6DBD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A6DBD" w:rsidRPr="005A6DBD" w:rsidRDefault="00461EF6" w:rsidP="005A6DB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="00ED6CE0">
        <w:rPr>
          <w:rFonts w:ascii="Times New Roman" w:hAnsi="Times New Roman"/>
          <w:sz w:val="24"/>
          <w:szCs w:val="24"/>
        </w:rPr>
        <w:t>лав</w:t>
      </w:r>
      <w:r>
        <w:rPr>
          <w:rFonts w:ascii="Times New Roman" w:hAnsi="Times New Roman"/>
          <w:sz w:val="24"/>
          <w:szCs w:val="24"/>
        </w:rPr>
        <w:t>а</w:t>
      </w:r>
      <w:r w:rsidR="005A6DBD" w:rsidRPr="005A6DBD">
        <w:rPr>
          <w:rFonts w:ascii="Times New Roman" w:hAnsi="Times New Roman"/>
          <w:sz w:val="24"/>
          <w:szCs w:val="24"/>
        </w:rPr>
        <w:t xml:space="preserve"> Урмарского </w:t>
      </w:r>
      <w:r w:rsidR="005A6DBD">
        <w:rPr>
          <w:rFonts w:ascii="Times New Roman" w:hAnsi="Times New Roman"/>
          <w:sz w:val="24"/>
          <w:szCs w:val="24"/>
        </w:rPr>
        <w:t>муниципального округа</w:t>
      </w:r>
      <w:r w:rsidR="005A6DBD" w:rsidRPr="005A6DBD">
        <w:rPr>
          <w:rFonts w:ascii="Times New Roman" w:hAnsi="Times New Roman"/>
          <w:sz w:val="24"/>
          <w:szCs w:val="24"/>
        </w:rPr>
        <w:t xml:space="preserve">                  </w:t>
      </w:r>
      <w:r w:rsidR="005A6DBD" w:rsidRPr="005A6DBD">
        <w:rPr>
          <w:rFonts w:ascii="Times New Roman" w:hAnsi="Times New Roman"/>
          <w:sz w:val="24"/>
          <w:szCs w:val="24"/>
        </w:rPr>
        <w:tab/>
        <w:t xml:space="preserve">        </w:t>
      </w:r>
      <w:r w:rsidR="005A6DBD">
        <w:rPr>
          <w:rFonts w:ascii="Times New Roman" w:hAnsi="Times New Roman"/>
          <w:sz w:val="24"/>
          <w:szCs w:val="24"/>
        </w:rPr>
        <w:t xml:space="preserve">                </w:t>
      </w:r>
      <w:r w:rsidR="005541C7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="005541C7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>В.В.Шигильдеев</w:t>
      </w:r>
      <w:r w:rsidR="005541C7">
        <w:rPr>
          <w:rFonts w:ascii="Times New Roman" w:hAnsi="Times New Roman"/>
          <w:sz w:val="24"/>
          <w:szCs w:val="24"/>
        </w:rPr>
        <w:t xml:space="preserve">          </w:t>
      </w:r>
      <w:r w:rsidR="005A6DBD">
        <w:rPr>
          <w:rFonts w:ascii="Times New Roman" w:hAnsi="Times New Roman"/>
          <w:sz w:val="24"/>
          <w:szCs w:val="24"/>
        </w:rPr>
        <w:t xml:space="preserve"> </w:t>
      </w:r>
    </w:p>
    <w:p w:rsidR="005A6DBD" w:rsidRPr="005A6DBD" w:rsidRDefault="005A6DBD" w:rsidP="005A6DBD">
      <w:pPr>
        <w:jc w:val="right"/>
        <w:rPr>
          <w:rFonts w:ascii="Times New Roman" w:hAnsi="Times New Roman"/>
          <w:sz w:val="24"/>
          <w:szCs w:val="24"/>
        </w:rPr>
      </w:pPr>
    </w:p>
    <w:p w:rsidR="005A6DBD" w:rsidRPr="005A6DBD" w:rsidRDefault="005A6DBD" w:rsidP="005A6DBD">
      <w:pPr>
        <w:jc w:val="right"/>
        <w:rPr>
          <w:rFonts w:ascii="Times New Roman" w:hAnsi="Times New Roman"/>
          <w:sz w:val="24"/>
          <w:szCs w:val="24"/>
        </w:rPr>
      </w:pPr>
    </w:p>
    <w:p w:rsidR="005A6DBD" w:rsidRPr="005A6DBD" w:rsidRDefault="005A6DBD" w:rsidP="005A6DBD">
      <w:pPr>
        <w:jc w:val="right"/>
        <w:rPr>
          <w:rFonts w:ascii="Times New Roman" w:hAnsi="Times New Roman"/>
          <w:sz w:val="24"/>
          <w:szCs w:val="24"/>
        </w:rPr>
      </w:pPr>
    </w:p>
    <w:p w:rsidR="005A6DBD" w:rsidRPr="005A6DBD" w:rsidRDefault="005A6DBD" w:rsidP="005A6DBD">
      <w:pPr>
        <w:jc w:val="right"/>
        <w:rPr>
          <w:rFonts w:ascii="Times New Roman" w:hAnsi="Times New Roman"/>
          <w:sz w:val="24"/>
          <w:szCs w:val="24"/>
        </w:rPr>
      </w:pPr>
    </w:p>
    <w:p w:rsidR="005A6DBD" w:rsidRPr="005A6DBD" w:rsidRDefault="005A6DBD" w:rsidP="005A6DBD">
      <w:pPr>
        <w:jc w:val="right"/>
        <w:rPr>
          <w:rFonts w:ascii="Times New Roman" w:hAnsi="Times New Roman"/>
          <w:sz w:val="24"/>
          <w:szCs w:val="24"/>
        </w:rPr>
      </w:pPr>
    </w:p>
    <w:p w:rsidR="005A6DBD" w:rsidRPr="005A6DBD" w:rsidRDefault="005A6DBD" w:rsidP="005A6DBD">
      <w:pPr>
        <w:jc w:val="right"/>
        <w:rPr>
          <w:rFonts w:ascii="Times New Roman" w:hAnsi="Times New Roman"/>
          <w:sz w:val="24"/>
          <w:szCs w:val="24"/>
        </w:rPr>
      </w:pPr>
    </w:p>
    <w:p w:rsidR="005A6DBD" w:rsidRPr="005A6DBD" w:rsidRDefault="005A6DBD" w:rsidP="005A6DBD">
      <w:pPr>
        <w:jc w:val="right"/>
        <w:rPr>
          <w:rFonts w:ascii="Times New Roman" w:hAnsi="Times New Roman"/>
          <w:sz w:val="24"/>
          <w:szCs w:val="24"/>
        </w:rPr>
      </w:pPr>
    </w:p>
    <w:p w:rsidR="005A6DBD" w:rsidRPr="005A6DBD" w:rsidRDefault="005A6DBD" w:rsidP="005A6DBD">
      <w:pPr>
        <w:jc w:val="right"/>
        <w:rPr>
          <w:rFonts w:ascii="Times New Roman" w:hAnsi="Times New Roman"/>
          <w:sz w:val="24"/>
          <w:szCs w:val="24"/>
        </w:rPr>
      </w:pPr>
    </w:p>
    <w:p w:rsidR="005A6DBD" w:rsidRPr="005A6DBD" w:rsidRDefault="005A6DBD" w:rsidP="005A6DBD">
      <w:pPr>
        <w:jc w:val="right"/>
        <w:rPr>
          <w:rFonts w:ascii="Times New Roman" w:hAnsi="Times New Roman"/>
          <w:sz w:val="24"/>
          <w:szCs w:val="24"/>
        </w:rPr>
      </w:pPr>
    </w:p>
    <w:p w:rsidR="005A6DBD" w:rsidRPr="005A6DBD" w:rsidRDefault="005A6DBD" w:rsidP="005A6DBD">
      <w:pPr>
        <w:jc w:val="right"/>
        <w:rPr>
          <w:rFonts w:ascii="Times New Roman" w:hAnsi="Times New Roman"/>
          <w:sz w:val="24"/>
          <w:szCs w:val="24"/>
        </w:rPr>
      </w:pPr>
    </w:p>
    <w:p w:rsidR="005A6DBD" w:rsidRPr="005A6DBD" w:rsidRDefault="005A6DBD" w:rsidP="005A6DBD">
      <w:pPr>
        <w:jc w:val="right"/>
        <w:rPr>
          <w:rFonts w:ascii="Times New Roman" w:hAnsi="Times New Roman"/>
          <w:sz w:val="24"/>
          <w:szCs w:val="24"/>
        </w:rPr>
      </w:pPr>
    </w:p>
    <w:p w:rsidR="005A6DBD" w:rsidRPr="005A6DBD" w:rsidRDefault="005A6DBD" w:rsidP="005A6DBD">
      <w:pPr>
        <w:jc w:val="right"/>
        <w:rPr>
          <w:rFonts w:ascii="Times New Roman" w:hAnsi="Times New Roman"/>
          <w:sz w:val="24"/>
          <w:szCs w:val="24"/>
        </w:rPr>
      </w:pPr>
    </w:p>
    <w:p w:rsidR="005A6DBD" w:rsidRPr="005A6DBD" w:rsidRDefault="005A6DBD" w:rsidP="005A6DBD">
      <w:pPr>
        <w:jc w:val="right"/>
        <w:rPr>
          <w:rFonts w:ascii="Times New Roman" w:hAnsi="Times New Roman"/>
          <w:sz w:val="24"/>
          <w:szCs w:val="24"/>
        </w:rPr>
      </w:pPr>
    </w:p>
    <w:p w:rsidR="005A6DBD" w:rsidRPr="005A6DBD" w:rsidRDefault="005A6DBD" w:rsidP="005A6DBD">
      <w:pPr>
        <w:jc w:val="right"/>
        <w:rPr>
          <w:rFonts w:ascii="Times New Roman" w:hAnsi="Times New Roman"/>
          <w:sz w:val="24"/>
          <w:szCs w:val="24"/>
        </w:rPr>
      </w:pPr>
    </w:p>
    <w:p w:rsidR="005A6DBD" w:rsidRPr="005A6DBD" w:rsidRDefault="005A6DBD" w:rsidP="005A6DBD">
      <w:pPr>
        <w:jc w:val="right"/>
        <w:rPr>
          <w:rFonts w:ascii="Times New Roman" w:hAnsi="Times New Roman"/>
          <w:sz w:val="24"/>
          <w:szCs w:val="24"/>
        </w:rPr>
      </w:pPr>
    </w:p>
    <w:p w:rsidR="005A6DBD" w:rsidRPr="005A6DBD" w:rsidRDefault="005A6DBD" w:rsidP="005A6DBD">
      <w:pPr>
        <w:jc w:val="right"/>
        <w:rPr>
          <w:rFonts w:ascii="Times New Roman" w:hAnsi="Times New Roman"/>
          <w:sz w:val="24"/>
          <w:szCs w:val="24"/>
        </w:rPr>
      </w:pPr>
    </w:p>
    <w:p w:rsidR="005A6DBD" w:rsidRPr="005A6DBD" w:rsidRDefault="005A6DBD" w:rsidP="005A6DBD">
      <w:pPr>
        <w:jc w:val="right"/>
        <w:rPr>
          <w:rFonts w:ascii="Times New Roman" w:hAnsi="Times New Roman"/>
          <w:sz w:val="24"/>
          <w:szCs w:val="24"/>
        </w:rPr>
      </w:pPr>
    </w:p>
    <w:p w:rsidR="005A6DBD" w:rsidRPr="005A6DBD" w:rsidRDefault="005A6DBD" w:rsidP="005A6DBD">
      <w:pPr>
        <w:jc w:val="right"/>
        <w:rPr>
          <w:rFonts w:ascii="Times New Roman" w:hAnsi="Times New Roman"/>
          <w:sz w:val="24"/>
          <w:szCs w:val="24"/>
        </w:rPr>
      </w:pPr>
    </w:p>
    <w:p w:rsidR="005A6DBD" w:rsidRPr="005A6DBD" w:rsidRDefault="005A6DBD" w:rsidP="005A6DBD">
      <w:pPr>
        <w:jc w:val="right"/>
        <w:rPr>
          <w:rFonts w:ascii="Times New Roman" w:hAnsi="Times New Roman"/>
          <w:sz w:val="24"/>
          <w:szCs w:val="24"/>
        </w:rPr>
      </w:pPr>
    </w:p>
    <w:p w:rsidR="005A6DBD" w:rsidRPr="005A6DBD" w:rsidRDefault="005A6DBD" w:rsidP="005A6DBD">
      <w:pPr>
        <w:jc w:val="right"/>
        <w:rPr>
          <w:rFonts w:ascii="Times New Roman" w:hAnsi="Times New Roman"/>
          <w:sz w:val="24"/>
          <w:szCs w:val="24"/>
        </w:rPr>
      </w:pPr>
    </w:p>
    <w:p w:rsidR="005A6DBD" w:rsidRPr="005A6DBD" w:rsidRDefault="005A6DBD" w:rsidP="005A6DBD">
      <w:pPr>
        <w:jc w:val="right"/>
        <w:rPr>
          <w:rFonts w:ascii="Times New Roman" w:hAnsi="Times New Roman"/>
          <w:sz w:val="24"/>
          <w:szCs w:val="24"/>
        </w:rPr>
      </w:pPr>
    </w:p>
    <w:p w:rsidR="005A6DBD" w:rsidRDefault="005A6DBD" w:rsidP="005A6DBD">
      <w:pPr>
        <w:jc w:val="right"/>
        <w:rPr>
          <w:rFonts w:ascii="Times New Roman" w:hAnsi="Times New Roman"/>
          <w:sz w:val="24"/>
          <w:szCs w:val="24"/>
        </w:rPr>
      </w:pPr>
    </w:p>
    <w:p w:rsidR="005A6DBD" w:rsidRDefault="005A6DBD" w:rsidP="005A6DBD">
      <w:pPr>
        <w:jc w:val="right"/>
        <w:rPr>
          <w:rFonts w:ascii="Times New Roman" w:hAnsi="Times New Roman"/>
          <w:sz w:val="24"/>
          <w:szCs w:val="24"/>
        </w:rPr>
      </w:pPr>
    </w:p>
    <w:p w:rsidR="005A6DBD" w:rsidRDefault="005A6DBD" w:rsidP="005A6DBD">
      <w:pPr>
        <w:jc w:val="right"/>
        <w:rPr>
          <w:rFonts w:ascii="Times New Roman" w:hAnsi="Times New Roman"/>
          <w:sz w:val="24"/>
          <w:szCs w:val="24"/>
        </w:rPr>
      </w:pPr>
    </w:p>
    <w:p w:rsidR="005A6DBD" w:rsidRDefault="005A6DBD" w:rsidP="005A6DBD">
      <w:pPr>
        <w:jc w:val="right"/>
        <w:rPr>
          <w:rFonts w:ascii="Times New Roman" w:hAnsi="Times New Roman"/>
          <w:sz w:val="24"/>
          <w:szCs w:val="24"/>
        </w:rPr>
      </w:pPr>
    </w:p>
    <w:p w:rsidR="005A6DBD" w:rsidRDefault="005A6DBD" w:rsidP="005A6DBD">
      <w:pPr>
        <w:jc w:val="right"/>
        <w:rPr>
          <w:rFonts w:ascii="Times New Roman" w:hAnsi="Times New Roman"/>
          <w:sz w:val="24"/>
          <w:szCs w:val="24"/>
        </w:rPr>
      </w:pPr>
    </w:p>
    <w:p w:rsidR="005A6DBD" w:rsidRDefault="005A6DBD" w:rsidP="005A6DBD">
      <w:pPr>
        <w:jc w:val="right"/>
        <w:rPr>
          <w:rFonts w:ascii="Times New Roman" w:hAnsi="Times New Roman"/>
          <w:sz w:val="24"/>
          <w:szCs w:val="24"/>
        </w:rPr>
      </w:pPr>
    </w:p>
    <w:p w:rsidR="005A6DBD" w:rsidRDefault="005A6DBD" w:rsidP="005A6DBD">
      <w:pPr>
        <w:jc w:val="right"/>
        <w:rPr>
          <w:rFonts w:ascii="Times New Roman" w:hAnsi="Times New Roman"/>
          <w:sz w:val="24"/>
          <w:szCs w:val="24"/>
        </w:rPr>
      </w:pPr>
    </w:p>
    <w:p w:rsidR="005A6DBD" w:rsidRDefault="005A6DBD" w:rsidP="005A6DBD">
      <w:pPr>
        <w:jc w:val="right"/>
        <w:rPr>
          <w:rFonts w:ascii="Times New Roman" w:hAnsi="Times New Roman"/>
          <w:sz w:val="24"/>
          <w:szCs w:val="24"/>
        </w:rPr>
      </w:pPr>
    </w:p>
    <w:p w:rsidR="005A6DBD" w:rsidRDefault="005A6DBD" w:rsidP="005A6DBD">
      <w:pPr>
        <w:jc w:val="right"/>
        <w:rPr>
          <w:rFonts w:ascii="Times New Roman" w:hAnsi="Times New Roman"/>
          <w:sz w:val="24"/>
          <w:szCs w:val="24"/>
        </w:rPr>
      </w:pPr>
    </w:p>
    <w:p w:rsidR="005A6DBD" w:rsidRDefault="005A6DBD" w:rsidP="005A6DBD">
      <w:pPr>
        <w:jc w:val="right"/>
        <w:rPr>
          <w:rFonts w:ascii="Times New Roman" w:hAnsi="Times New Roman"/>
          <w:sz w:val="24"/>
          <w:szCs w:val="24"/>
        </w:rPr>
      </w:pPr>
    </w:p>
    <w:p w:rsidR="005A6DBD" w:rsidRPr="005A6DBD" w:rsidRDefault="005A6DBD" w:rsidP="005A6DBD">
      <w:pPr>
        <w:jc w:val="right"/>
        <w:rPr>
          <w:rFonts w:ascii="Times New Roman" w:hAnsi="Times New Roman"/>
          <w:sz w:val="24"/>
          <w:szCs w:val="24"/>
        </w:rPr>
      </w:pPr>
    </w:p>
    <w:p w:rsidR="005A6DBD" w:rsidRPr="005A6DBD" w:rsidRDefault="005A6DBD" w:rsidP="005A6DBD">
      <w:pPr>
        <w:jc w:val="right"/>
        <w:rPr>
          <w:rFonts w:ascii="Times New Roman" w:hAnsi="Times New Roman"/>
          <w:sz w:val="24"/>
          <w:szCs w:val="24"/>
        </w:rPr>
      </w:pPr>
    </w:p>
    <w:p w:rsidR="005A6DBD" w:rsidRPr="005A6DBD" w:rsidRDefault="00DC5560" w:rsidP="005A6DBD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Ананьева Ольга Георгиевна</w:t>
      </w:r>
    </w:p>
    <w:p w:rsidR="005A6DBD" w:rsidRPr="005A6DBD" w:rsidRDefault="005A6DBD" w:rsidP="005A6DBD">
      <w:pPr>
        <w:rPr>
          <w:rFonts w:ascii="Times New Roman" w:hAnsi="Times New Roman"/>
          <w:sz w:val="20"/>
          <w:szCs w:val="20"/>
        </w:rPr>
      </w:pPr>
      <w:r w:rsidRPr="005A6DBD">
        <w:rPr>
          <w:rFonts w:ascii="Times New Roman" w:hAnsi="Times New Roman"/>
          <w:sz w:val="20"/>
          <w:szCs w:val="20"/>
        </w:rPr>
        <w:t>8(83544) 2-17-01</w:t>
      </w:r>
    </w:p>
    <w:p w:rsidR="00E563D9" w:rsidRPr="005A6DBD" w:rsidRDefault="00E563D9" w:rsidP="00E563D9">
      <w:pPr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5A6DBD">
        <w:rPr>
          <w:rFonts w:ascii="Times New Roman" w:hAnsi="Times New Roman"/>
          <w:bCs/>
          <w:color w:val="000000"/>
          <w:sz w:val="24"/>
          <w:szCs w:val="24"/>
        </w:rPr>
        <w:lastRenderedPageBreak/>
        <w:t xml:space="preserve">Итоги исполнения </w:t>
      </w:r>
      <w:r w:rsidR="00792E33">
        <w:rPr>
          <w:rFonts w:ascii="Times New Roman" w:hAnsi="Times New Roman"/>
          <w:bCs/>
          <w:color w:val="000000"/>
          <w:sz w:val="24"/>
          <w:szCs w:val="24"/>
        </w:rPr>
        <w:t xml:space="preserve">бюджета Урмарского муниципального округа Чувашской Республики                 </w:t>
      </w:r>
      <w:r w:rsidR="00FA124C">
        <w:rPr>
          <w:rFonts w:ascii="Times New Roman" w:hAnsi="Times New Roman"/>
          <w:bCs/>
          <w:color w:val="000000"/>
          <w:sz w:val="24"/>
          <w:szCs w:val="24"/>
        </w:rPr>
        <w:t xml:space="preserve">за январь </w:t>
      </w:r>
      <w:r w:rsidR="005A20DC">
        <w:rPr>
          <w:rFonts w:ascii="Times New Roman" w:hAnsi="Times New Roman"/>
          <w:bCs/>
          <w:color w:val="000000"/>
          <w:sz w:val="24"/>
          <w:szCs w:val="24"/>
        </w:rPr>
        <w:t>–</w:t>
      </w:r>
      <w:r w:rsidR="00FA124C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461EF6">
        <w:rPr>
          <w:rFonts w:ascii="Times New Roman" w:hAnsi="Times New Roman"/>
          <w:bCs/>
          <w:color w:val="000000"/>
          <w:sz w:val="24"/>
          <w:szCs w:val="24"/>
        </w:rPr>
        <w:t>сентябрь</w:t>
      </w:r>
      <w:r w:rsidR="005A20DC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5A6DBD">
        <w:rPr>
          <w:rFonts w:ascii="Times New Roman" w:hAnsi="Times New Roman"/>
          <w:bCs/>
          <w:color w:val="000000"/>
          <w:sz w:val="24"/>
          <w:szCs w:val="24"/>
        </w:rPr>
        <w:t>202</w:t>
      </w:r>
      <w:r w:rsidR="00DC5560">
        <w:rPr>
          <w:rFonts w:ascii="Times New Roman" w:hAnsi="Times New Roman"/>
          <w:bCs/>
          <w:color w:val="000000"/>
          <w:sz w:val="24"/>
          <w:szCs w:val="24"/>
        </w:rPr>
        <w:t>4</w:t>
      </w:r>
      <w:r w:rsidRPr="005A6DBD">
        <w:rPr>
          <w:rFonts w:ascii="Times New Roman" w:hAnsi="Times New Roman"/>
          <w:bCs/>
          <w:color w:val="000000"/>
          <w:sz w:val="24"/>
          <w:szCs w:val="24"/>
        </w:rPr>
        <w:t xml:space="preserve"> года</w:t>
      </w:r>
    </w:p>
    <w:p w:rsidR="00E563D9" w:rsidRPr="005A6DBD" w:rsidRDefault="00E563D9" w:rsidP="00E563D9">
      <w:pPr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E563D9" w:rsidRPr="005A6DBD" w:rsidRDefault="00E563D9" w:rsidP="00E563D9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A6DBD">
        <w:rPr>
          <w:rFonts w:ascii="Times New Roman" w:hAnsi="Times New Roman"/>
          <w:color w:val="000000"/>
          <w:sz w:val="24"/>
          <w:szCs w:val="24"/>
        </w:rPr>
        <w:t xml:space="preserve">Доходная часть бюджета Урмарского </w:t>
      </w:r>
      <w:r w:rsidR="00FC3A41" w:rsidRPr="005A6DBD">
        <w:rPr>
          <w:rFonts w:ascii="Times New Roman" w:hAnsi="Times New Roman"/>
          <w:color w:val="000000"/>
          <w:sz w:val="24"/>
          <w:szCs w:val="24"/>
        </w:rPr>
        <w:t>муниципального округа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выполнена на </w:t>
      </w:r>
      <w:r w:rsidR="00461EF6">
        <w:rPr>
          <w:rFonts w:ascii="Times New Roman" w:hAnsi="Times New Roman"/>
          <w:color w:val="000000"/>
          <w:sz w:val="24"/>
          <w:szCs w:val="24"/>
        </w:rPr>
        <w:t>69,7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процента к уточненным годовым назначениям. С учетом средств,  полученных из республиканского бюджета Чувашской Республики, в бюджет</w:t>
      </w:r>
      <w:r w:rsidR="00FC3A41" w:rsidRPr="005A6DBD">
        <w:rPr>
          <w:rFonts w:ascii="Times New Roman" w:hAnsi="Times New Roman"/>
          <w:color w:val="000000"/>
          <w:sz w:val="24"/>
          <w:szCs w:val="24"/>
        </w:rPr>
        <w:t xml:space="preserve"> Урмарского муниципального округа 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поступило </w:t>
      </w:r>
      <w:r w:rsidR="00461EF6">
        <w:rPr>
          <w:rFonts w:ascii="Times New Roman" w:hAnsi="Times New Roman"/>
          <w:color w:val="000000"/>
          <w:sz w:val="24"/>
          <w:szCs w:val="24"/>
        </w:rPr>
        <w:t>620148,9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 тыс. рублей, при  годовом плане  </w:t>
      </w:r>
      <w:r w:rsidR="00461EF6">
        <w:rPr>
          <w:rFonts w:ascii="Times New Roman" w:hAnsi="Times New Roman"/>
          <w:color w:val="000000"/>
          <w:sz w:val="24"/>
          <w:szCs w:val="24"/>
        </w:rPr>
        <w:t>890108,0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тыс. рублей. Налоговых и неналоговых доходов мобилизовано в бюджет</w:t>
      </w:r>
      <w:r w:rsidR="00FC3A41" w:rsidRPr="005A6DBD">
        <w:rPr>
          <w:rFonts w:ascii="Times New Roman" w:hAnsi="Times New Roman"/>
          <w:color w:val="000000"/>
          <w:sz w:val="24"/>
          <w:szCs w:val="24"/>
        </w:rPr>
        <w:t xml:space="preserve"> Урмарского муниципального 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C3A41" w:rsidRPr="005A6DBD">
        <w:rPr>
          <w:rFonts w:ascii="Times New Roman" w:hAnsi="Times New Roman"/>
          <w:color w:val="000000"/>
          <w:sz w:val="24"/>
          <w:szCs w:val="24"/>
        </w:rPr>
        <w:t>округа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в сумме </w:t>
      </w:r>
      <w:r w:rsidR="00461EF6">
        <w:rPr>
          <w:rFonts w:ascii="Times New Roman" w:hAnsi="Times New Roman"/>
          <w:color w:val="000000"/>
          <w:sz w:val="24"/>
          <w:szCs w:val="24"/>
        </w:rPr>
        <w:t>146033,6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тыс. рублей или </w:t>
      </w:r>
      <w:r w:rsidR="00461EF6">
        <w:rPr>
          <w:rFonts w:ascii="Times New Roman" w:hAnsi="Times New Roman"/>
          <w:color w:val="000000"/>
          <w:sz w:val="24"/>
          <w:szCs w:val="24"/>
        </w:rPr>
        <w:t>84,4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процент</w:t>
      </w:r>
      <w:r w:rsidR="00461EF6">
        <w:rPr>
          <w:rFonts w:ascii="Times New Roman" w:hAnsi="Times New Roman"/>
          <w:color w:val="000000"/>
          <w:sz w:val="24"/>
          <w:szCs w:val="24"/>
        </w:rPr>
        <w:t>а</w:t>
      </w:r>
      <w:r w:rsidR="00FA124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к годовым назначениям в объеме </w:t>
      </w:r>
      <w:r w:rsidR="005A20DC">
        <w:rPr>
          <w:rFonts w:ascii="Times New Roman" w:hAnsi="Times New Roman"/>
          <w:color w:val="000000"/>
          <w:sz w:val="24"/>
          <w:szCs w:val="24"/>
        </w:rPr>
        <w:t>173085,2</w:t>
      </w:r>
      <w:r w:rsidR="00FA124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A6DBD">
        <w:rPr>
          <w:rFonts w:ascii="Times New Roman" w:hAnsi="Times New Roman"/>
          <w:color w:val="000000"/>
          <w:sz w:val="24"/>
          <w:szCs w:val="24"/>
        </w:rPr>
        <w:t>тыс. рублей</w:t>
      </w:r>
      <w:r w:rsidRPr="005A6DBD">
        <w:rPr>
          <w:rFonts w:ascii="Times New Roman" w:hAnsi="Times New Roman"/>
          <w:sz w:val="24"/>
          <w:szCs w:val="24"/>
        </w:rPr>
        <w:t xml:space="preserve">. 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Поступило безвозмездных перечислений из республиканского бюджета в сумме </w:t>
      </w:r>
      <w:r w:rsidR="00461EF6">
        <w:rPr>
          <w:rFonts w:ascii="Times New Roman" w:hAnsi="Times New Roman"/>
          <w:color w:val="000000"/>
          <w:sz w:val="24"/>
          <w:szCs w:val="24"/>
        </w:rPr>
        <w:t>474820,2</w:t>
      </w:r>
      <w:r w:rsidR="00FA124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тыс. рублей, при уточненном годовом плане </w:t>
      </w:r>
      <w:r w:rsidR="00461EF6">
        <w:rPr>
          <w:rFonts w:ascii="Times New Roman" w:hAnsi="Times New Roman"/>
          <w:color w:val="000000"/>
          <w:sz w:val="24"/>
          <w:szCs w:val="24"/>
        </w:rPr>
        <w:t>717022,8</w:t>
      </w:r>
      <w:r w:rsidR="00DC556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тыс. рублей или </w:t>
      </w:r>
      <w:r w:rsidR="00461EF6">
        <w:rPr>
          <w:rFonts w:ascii="Times New Roman" w:hAnsi="Times New Roman"/>
          <w:color w:val="000000"/>
          <w:sz w:val="24"/>
          <w:szCs w:val="24"/>
        </w:rPr>
        <w:t>66,2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процент</w:t>
      </w:r>
      <w:r w:rsidR="00FA124C">
        <w:rPr>
          <w:rFonts w:ascii="Times New Roman" w:hAnsi="Times New Roman"/>
          <w:color w:val="000000"/>
          <w:sz w:val="24"/>
          <w:szCs w:val="24"/>
        </w:rPr>
        <w:t>а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(в том числе: дотации бюджетам муниципальных </w:t>
      </w:r>
      <w:r w:rsidR="00FC3A41" w:rsidRPr="005A6DBD">
        <w:rPr>
          <w:rFonts w:ascii="Times New Roman" w:hAnsi="Times New Roman"/>
          <w:color w:val="000000"/>
          <w:sz w:val="24"/>
          <w:szCs w:val="24"/>
        </w:rPr>
        <w:t>округов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на выравнивание бюджетной обеспеченности при плане </w:t>
      </w:r>
      <w:r w:rsidR="00DC5560">
        <w:rPr>
          <w:rFonts w:ascii="Times New Roman" w:hAnsi="Times New Roman"/>
          <w:color w:val="000000"/>
          <w:sz w:val="24"/>
          <w:szCs w:val="24"/>
        </w:rPr>
        <w:t>89749,5</w:t>
      </w:r>
      <w:r w:rsidR="005A20D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тыс. рублей поступило </w:t>
      </w:r>
      <w:r w:rsidR="00461EF6">
        <w:rPr>
          <w:rFonts w:ascii="Times New Roman" w:hAnsi="Times New Roman"/>
          <w:color w:val="000000"/>
          <w:sz w:val="24"/>
          <w:szCs w:val="24"/>
        </w:rPr>
        <w:t>67311,9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тыс. рублей, или </w:t>
      </w:r>
      <w:r w:rsidR="00461EF6">
        <w:rPr>
          <w:rFonts w:ascii="Times New Roman" w:hAnsi="Times New Roman"/>
          <w:color w:val="000000"/>
          <w:sz w:val="24"/>
          <w:szCs w:val="24"/>
        </w:rPr>
        <w:t>75,0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процент</w:t>
      </w:r>
      <w:r w:rsidR="00DC5560">
        <w:rPr>
          <w:rFonts w:ascii="Times New Roman" w:hAnsi="Times New Roman"/>
          <w:color w:val="000000"/>
          <w:sz w:val="24"/>
          <w:szCs w:val="24"/>
        </w:rPr>
        <w:t>ов</w:t>
      </w:r>
      <w:r w:rsidRPr="005A6DBD">
        <w:rPr>
          <w:rFonts w:ascii="Times New Roman" w:hAnsi="Times New Roman"/>
          <w:color w:val="000000"/>
          <w:sz w:val="24"/>
          <w:szCs w:val="24"/>
        </w:rPr>
        <w:t>).</w:t>
      </w:r>
    </w:p>
    <w:p w:rsidR="00E563D9" w:rsidRPr="005A6DBD" w:rsidRDefault="00E563D9" w:rsidP="00E563D9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A6DBD">
        <w:rPr>
          <w:rFonts w:ascii="Times New Roman" w:hAnsi="Times New Roman"/>
          <w:color w:val="000000"/>
          <w:sz w:val="24"/>
          <w:szCs w:val="24"/>
        </w:rPr>
        <w:t>Расходная часть бюджет</w:t>
      </w:r>
      <w:r w:rsidR="004A3E28" w:rsidRPr="005A6DBD">
        <w:rPr>
          <w:rFonts w:ascii="Times New Roman" w:hAnsi="Times New Roman"/>
          <w:color w:val="000000"/>
          <w:sz w:val="24"/>
          <w:szCs w:val="24"/>
        </w:rPr>
        <w:t xml:space="preserve"> муниципального округа 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за январь</w:t>
      </w:r>
      <w:r w:rsidR="00DC556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A6DBD">
        <w:rPr>
          <w:rFonts w:ascii="Times New Roman" w:hAnsi="Times New Roman"/>
          <w:color w:val="000000"/>
          <w:sz w:val="24"/>
          <w:szCs w:val="24"/>
        </w:rPr>
        <w:t>-</w:t>
      </w:r>
      <w:r w:rsidR="00DC556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61EF6">
        <w:rPr>
          <w:rFonts w:ascii="Times New Roman" w:hAnsi="Times New Roman"/>
          <w:color w:val="000000"/>
          <w:sz w:val="24"/>
          <w:szCs w:val="24"/>
        </w:rPr>
        <w:t>сентябрь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202</w:t>
      </w:r>
      <w:r w:rsidR="00DC5560">
        <w:rPr>
          <w:rFonts w:ascii="Times New Roman" w:hAnsi="Times New Roman"/>
          <w:color w:val="000000"/>
          <w:sz w:val="24"/>
          <w:szCs w:val="24"/>
        </w:rPr>
        <w:t>4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года  исполнена на </w:t>
      </w:r>
      <w:r w:rsidR="00461EF6">
        <w:rPr>
          <w:rFonts w:ascii="Times New Roman" w:hAnsi="Times New Roman"/>
          <w:color w:val="000000"/>
          <w:sz w:val="24"/>
          <w:szCs w:val="24"/>
        </w:rPr>
        <w:t>65,6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процент</w:t>
      </w:r>
      <w:r w:rsidR="00DC5560">
        <w:rPr>
          <w:rFonts w:ascii="Times New Roman" w:hAnsi="Times New Roman"/>
          <w:color w:val="000000"/>
          <w:sz w:val="24"/>
          <w:szCs w:val="24"/>
        </w:rPr>
        <w:t>а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. При уточненном  годовом  плане  в размере </w:t>
      </w:r>
      <w:r w:rsidR="00461EF6">
        <w:rPr>
          <w:rFonts w:ascii="Times New Roman" w:hAnsi="Times New Roman"/>
          <w:color w:val="000000"/>
          <w:sz w:val="24"/>
          <w:szCs w:val="24"/>
        </w:rPr>
        <w:t>952091,9</w:t>
      </w:r>
      <w:r w:rsidR="005A20D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тыс. рублей исполнение составило  </w:t>
      </w:r>
      <w:r w:rsidR="00461EF6">
        <w:rPr>
          <w:rFonts w:ascii="Times New Roman" w:hAnsi="Times New Roman"/>
          <w:color w:val="000000"/>
          <w:sz w:val="24"/>
          <w:szCs w:val="24"/>
        </w:rPr>
        <w:t>624153,7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 тыс. рублей. </w:t>
      </w:r>
    </w:p>
    <w:p w:rsidR="00E563D9" w:rsidRPr="005A6DBD" w:rsidRDefault="00E563D9" w:rsidP="00E563D9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A6DBD"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gramStart"/>
      <w:r w:rsidRPr="005A6DBD">
        <w:rPr>
          <w:rFonts w:ascii="Times New Roman" w:hAnsi="Times New Roman"/>
          <w:color w:val="000000"/>
          <w:sz w:val="24"/>
          <w:szCs w:val="24"/>
        </w:rPr>
        <w:t>разрезе</w:t>
      </w:r>
      <w:proofErr w:type="gramEnd"/>
      <w:r w:rsidRPr="005A6DBD">
        <w:rPr>
          <w:rFonts w:ascii="Times New Roman" w:hAnsi="Times New Roman"/>
          <w:color w:val="000000"/>
          <w:sz w:val="24"/>
          <w:szCs w:val="24"/>
        </w:rPr>
        <w:t xml:space="preserve"> функциональных разделов расходов исполнение бюджета </w:t>
      </w:r>
      <w:r w:rsidR="004A3E28" w:rsidRPr="005A6DBD">
        <w:rPr>
          <w:rFonts w:ascii="Times New Roman" w:hAnsi="Times New Roman"/>
          <w:color w:val="000000"/>
          <w:sz w:val="24"/>
          <w:szCs w:val="24"/>
        </w:rPr>
        <w:t xml:space="preserve">муниципального </w:t>
      </w:r>
      <w:r w:rsidR="004B2A9B">
        <w:rPr>
          <w:rFonts w:ascii="Times New Roman" w:hAnsi="Times New Roman"/>
          <w:color w:val="000000"/>
          <w:sz w:val="24"/>
          <w:szCs w:val="24"/>
        </w:rPr>
        <w:t>округа</w:t>
      </w:r>
      <w:r w:rsidR="004A3E28" w:rsidRPr="005A6DB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за январь</w:t>
      </w:r>
      <w:r w:rsidR="00FA124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A6DBD">
        <w:rPr>
          <w:rFonts w:ascii="Times New Roman" w:hAnsi="Times New Roman"/>
          <w:color w:val="000000"/>
          <w:sz w:val="24"/>
          <w:szCs w:val="24"/>
        </w:rPr>
        <w:t>-</w:t>
      </w:r>
      <w:r w:rsidR="00FA124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61EF6">
        <w:rPr>
          <w:rFonts w:ascii="Times New Roman" w:hAnsi="Times New Roman"/>
          <w:color w:val="000000"/>
          <w:sz w:val="24"/>
          <w:szCs w:val="24"/>
        </w:rPr>
        <w:t>сентябрь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 202</w:t>
      </w:r>
      <w:r w:rsidR="00DC5560">
        <w:rPr>
          <w:rFonts w:ascii="Times New Roman" w:hAnsi="Times New Roman"/>
          <w:color w:val="000000"/>
          <w:sz w:val="24"/>
          <w:szCs w:val="24"/>
        </w:rPr>
        <w:t>4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года  в целом характеризуется следующими данными:</w:t>
      </w:r>
    </w:p>
    <w:p w:rsidR="00E563D9" w:rsidRPr="005A6DBD" w:rsidRDefault="00E563D9" w:rsidP="00E563D9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A6DBD">
        <w:rPr>
          <w:rFonts w:ascii="Times New Roman" w:hAnsi="Times New Roman"/>
          <w:color w:val="000000"/>
          <w:sz w:val="24"/>
          <w:szCs w:val="24"/>
        </w:rPr>
        <w:t xml:space="preserve">ассигнования, выделенные на финансирование: </w:t>
      </w:r>
    </w:p>
    <w:p w:rsidR="00E563D9" w:rsidRPr="005A6DBD" w:rsidRDefault="00E563D9" w:rsidP="00E563D9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A6DBD">
        <w:rPr>
          <w:rFonts w:ascii="Times New Roman" w:hAnsi="Times New Roman"/>
          <w:bCs/>
          <w:color w:val="000000"/>
          <w:sz w:val="24"/>
          <w:szCs w:val="24"/>
        </w:rPr>
        <w:t>по разделу «Общегосударственные вопросы»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при уточненном годовом плане </w:t>
      </w:r>
      <w:r w:rsidR="00461EF6">
        <w:rPr>
          <w:rFonts w:ascii="Times New Roman" w:hAnsi="Times New Roman"/>
          <w:color w:val="000000"/>
          <w:sz w:val="24"/>
          <w:szCs w:val="24"/>
        </w:rPr>
        <w:t>98415,6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тыс. рублей освоены на </w:t>
      </w:r>
      <w:r w:rsidR="00461EF6">
        <w:rPr>
          <w:rFonts w:ascii="Times New Roman" w:hAnsi="Times New Roman"/>
          <w:color w:val="000000"/>
          <w:sz w:val="24"/>
          <w:szCs w:val="24"/>
        </w:rPr>
        <w:t>65923,9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тыс. рублей или </w:t>
      </w:r>
      <w:r w:rsidR="00461EF6">
        <w:rPr>
          <w:rFonts w:ascii="Times New Roman" w:hAnsi="Times New Roman"/>
          <w:color w:val="000000"/>
          <w:sz w:val="24"/>
          <w:szCs w:val="24"/>
        </w:rPr>
        <w:t>67,0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процент</w:t>
      </w:r>
      <w:r w:rsidR="00461EF6">
        <w:rPr>
          <w:rFonts w:ascii="Times New Roman" w:hAnsi="Times New Roman"/>
          <w:color w:val="000000"/>
          <w:sz w:val="24"/>
          <w:szCs w:val="24"/>
        </w:rPr>
        <w:t>ов</w:t>
      </w:r>
      <w:r w:rsidRPr="005A6DBD">
        <w:rPr>
          <w:rFonts w:ascii="Times New Roman" w:hAnsi="Times New Roman"/>
          <w:color w:val="000000"/>
          <w:sz w:val="24"/>
          <w:szCs w:val="24"/>
        </w:rPr>
        <w:t>;</w:t>
      </w:r>
    </w:p>
    <w:p w:rsidR="00E563D9" w:rsidRPr="005A6DBD" w:rsidRDefault="00E563D9" w:rsidP="00E563D9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A6DBD">
        <w:rPr>
          <w:rFonts w:ascii="Times New Roman" w:hAnsi="Times New Roman"/>
          <w:color w:val="000000"/>
          <w:sz w:val="24"/>
          <w:szCs w:val="24"/>
        </w:rPr>
        <w:t xml:space="preserve">по разделу «Национальная оборона» при уточненном годовом плане </w:t>
      </w:r>
      <w:r w:rsidR="00DC5560">
        <w:rPr>
          <w:rFonts w:ascii="Times New Roman" w:hAnsi="Times New Roman"/>
          <w:color w:val="000000"/>
          <w:sz w:val="24"/>
          <w:szCs w:val="24"/>
        </w:rPr>
        <w:t>1779,6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тыс. рублей </w:t>
      </w:r>
      <w:proofErr w:type="gramStart"/>
      <w:r w:rsidRPr="005A6DBD">
        <w:rPr>
          <w:rFonts w:ascii="Times New Roman" w:hAnsi="Times New Roman"/>
          <w:color w:val="000000"/>
          <w:sz w:val="24"/>
          <w:szCs w:val="24"/>
        </w:rPr>
        <w:t>освоены</w:t>
      </w:r>
      <w:proofErr w:type="gramEnd"/>
      <w:r w:rsidRPr="005A6DB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61EF6">
        <w:rPr>
          <w:rFonts w:ascii="Times New Roman" w:hAnsi="Times New Roman"/>
          <w:color w:val="000000"/>
          <w:sz w:val="24"/>
          <w:szCs w:val="24"/>
        </w:rPr>
        <w:t>1253,9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тыс. рублей или </w:t>
      </w:r>
      <w:r w:rsidR="00461EF6">
        <w:rPr>
          <w:rFonts w:ascii="Times New Roman" w:hAnsi="Times New Roman"/>
          <w:color w:val="000000"/>
          <w:sz w:val="24"/>
          <w:szCs w:val="24"/>
        </w:rPr>
        <w:t>70</w:t>
      </w:r>
      <w:r w:rsidR="005A20DC">
        <w:rPr>
          <w:rFonts w:ascii="Times New Roman" w:hAnsi="Times New Roman"/>
          <w:color w:val="000000"/>
          <w:sz w:val="24"/>
          <w:szCs w:val="24"/>
        </w:rPr>
        <w:t>,5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процент</w:t>
      </w:r>
      <w:r w:rsidR="005A20DC">
        <w:rPr>
          <w:rFonts w:ascii="Times New Roman" w:hAnsi="Times New Roman"/>
          <w:color w:val="000000"/>
          <w:sz w:val="24"/>
          <w:szCs w:val="24"/>
        </w:rPr>
        <w:t>а</w:t>
      </w:r>
      <w:r w:rsidRPr="005A6DBD">
        <w:rPr>
          <w:rFonts w:ascii="Times New Roman" w:hAnsi="Times New Roman"/>
          <w:color w:val="000000"/>
          <w:sz w:val="24"/>
          <w:szCs w:val="24"/>
        </w:rPr>
        <w:t>;</w:t>
      </w:r>
    </w:p>
    <w:p w:rsidR="00E563D9" w:rsidRPr="005A6DBD" w:rsidRDefault="00E563D9" w:rsidP="00E563D9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A6DBD">
        <w:rPr>
          <w:rFonts w:ascii="Times New Roman" w:hAnsi="Times New Roman"/>
          <w:bCs/>
          <w:color w:val="000000"/>
          <w:sz w:val="24"/>
          <w:szCs w:val="24"/>
        </w:rPr>
        <w:t>по разделу «Национальная безопасность и правоохранительная деятельность»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при годовом плане </w:t>
      </w:r>
      <w:r w:rsidR="00461EF6">
        <w:rPr>
          <w:rFonts w:ascii="Times New Roman" w:hAnsi="Times New Roman"/>
          <w:color w:val="000000"/>
          <w:sz w:val="24"/>
          <w:szCs w:val="24"/>
        </w:rPr>
        <w:t>6687,5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тыс. рублей  </w:t>
      </w:r>
      <w:proofErr w:type="gramStart"/>
      <w:r w:rsidRPr="005A6DBD">
        <w:rPr>
          <w:rFonts w:ascii="Times New Roman" w:hAnsi="Times New Roman"/>
          <w:color w:val="000000"/>
          <w:sz w:val="24"/>
          <w:szCs w:val="24"/>
        </w:rPr>
        <w:t>освоены</w:t>
      </w:r>
      <w:proofErr w:type="gramEnd"/>
      <w:r w:rsidRPr="005A6DBD">
        <w:rPr>
          <w:rFonts w:ascii="Times New Roman" w:hAnsi="Times New Roman"/>
          <w:color w:val="000000"/>
          <w:sz w:val="24"/>
          <w:szCs w:val="24"/>
        </w:rPr>
        <w:t xml:space="preserve"> на </w:t>
      </w:r>
      <w:r w:rsidR="00461EF6">
        <w:rPr>
          <w:rFonts w:ascii="Times New Roman" w:hAnsi="Times New Roman"/>
          <w:color w:val="000000"/>
          <w:sz w:val="24"/>
          <w:szCs w:val="24"/>
        </w:rPr>
        <w:t>2533,4</w:t>
      </w:r>
      <w:r w:rsidR="005A20D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тыс. рублей или  </w:t>
      </w:r>
      <w:r w:rsidR="00461EF6">
        <w:rPr>
          <w:rFonts w:ascii="Times New Roman" w:hAnsi="Times New Roman"/>
          <w:color w:val="000000"/>
          <w:sz w:val="24"/>
          <w:szCs w:val="24"/>
        </w:rPr>
        <w:t>37,9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 процента;</w:t>
      </w:r>
    </w:p>
    <w:p w:rsidR="00E563D9" w:rsidRPr="005A6DBD" w:rsidRDefault="00E563D9" w:rsidP="00E563D9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A6DBD">
        <w:rPr>
          <w:rFonts w:ascii="Times New Roman" w:hAnsi="Times New Roman"/>
          <w:bCs/>
          <w:color w:val="000000"/>
          <w:sz w:val="24"/>
          <w:szCs w:val="24"/>
        </w:rPr>
        <w:t>по разделу «Национальная экономика»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при годовом плане </w:t>
      </w:r>
      <w:r w:rsidR="00461EF6">
        <w:rPr>
          <w:rFonts w:ascii="Times New Roman" w:hAnsi="Times New Roman"/>
          <w:color w:val="000000"/>
          <w:sz w:val="24"/>
          <w:szCs w:val="24"/>
        </w:rPr>
        <w:t>105171,1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тыс. рублей </w:t>
      </w:r>
      <w:proofErr w:type="gramStart"/>
      <w:r w:rsidRPr="005A6DBD">
        <w:rPr>
          <w:rFonts w:ascii="Times New Roman" w:hAnsi="Times New Roman"/>
          <w:color w:val="000000"/>
          <w:sz w:val="24"/>
          <w:szCs w:val="24"/>
        </w:rPr>
        <w:t>освоены</w:t>
      </w:r>
      <w:proofErr w:type="gramEnd"/>
      <w:r w:rsidRPr="005A6DBD">
        <w:rPr>
          <w:rFonts w:ascii="Times New Roman" w:hAnsi="Times New Roman"/>
          <w:color w:val="000000"/>
          <w:sz w:val="24"/>
          <w:szCs w:val="24"/>
        </w:rPr>
        <w:t xml:space="preserve"> на </w:t>
      </w:r>
      <w:r w:rsidR="00461EF6">
        <w:rPr>
          <w:rFonts w:ascii="Times New Roman" w:hAnsi="Times New Roman"/>
          <w:color w:val="000000"/>
          <w:sz w:val="24"/>
          <w:szCs w:val="24"/>
        </w:rPr>
        <w:t>53770,0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тыс. рублей или </w:t>
      </w:r>
      <w:r w:rsidR="00461EF6">
        <w:rPr>
          <w:rFonts w:ascii="Times New Roman" w:hAnsi="Times New Roman"/>
          <w:color w:val="000000"/>
          <w:sz w:val="24"/>
          <w:szCs w:val="24"/>
        </w:rPr>
        <w:t>51,1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процент</w:t>
      </w:r>
      <w:r w:rsidR="0059044C">
        <w:rPr>
          <w:rFonts w:ascii="Times New Roman" w:hAnsi="Times New Roman"/>
          <w:color w:val="000000"/>
          <w:sz w:val="24"/>
          <w:szCs w:val="24"/>
        </w:rPr>
        <w:t>а</w:t>
      </w:r>
      <w:r w:rsidRPr="005A6DBD">
        <w:rPr>
          <w:rFonts w:ascii="Times New Roman" w:hAnsi="Times New Roman"/>
          <w:color w:val="000000"/>
          <w:sz w:val="24"/>
          <w:szCs w:val="24"/>
        </w:rPr>
        <w:t>;</w:t>
      </w:r>
    </w:p>
    <w:p w:rsidR="00E563D9" w:rsidRDefault="00E563D9" w:rsidP="00E563D9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A6DBD">
        <w:rPr>
          <w:rFonts w:ascii="Times New Roman" w:hAnsi="Times New Roman"/>
          <w:bCs/>
          <w:color w:val="000000"/>
          <w:sz w:val="24"/>
          <w:szCs w:val="24"/>
        </w:rPr>
        <w:t>по разделу «Жилищно-коммунальное хозяйство»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при годовом плане </w:t>
      </w:r>
      <w:r w:rsidR="00461EF6">
        <w:rPr>
          <w:rFonts w:ascii="Times New Roman" w:hAnsi="Times New Roman"/>
          <w:color w:val="000000"/>
          <w:sz w:val="24"/>
          <w:szCs w:val="24"/>
        </w:rPr>
        <w:t>102337,0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тыс. рублей </w:t>
      </w:r>
      <w:proofErr w:type="gramStart"/>
      <w:r w:rsidRPr="005A6DBD">
        <w:rPr>
          <w:rFonts w:ascii="Times New Roman" w:hAnsi="Times New Roman"/>
          <w:color w:val="000000"/>
          <w:sz w:val="24"/>
          <w:szCs w:val="24"/>
        </w:rPr>
        <w:t>освоены</w:t>
      </w:r>
      <w:proofErr w:type="gramEnd"/>
      <w:r w:rsidRPr="005A6DBD">
        <w:rPr>
          <w:rFonts w:ascii="Times New Roman" w:hAnsi="Times New Roman"/>
          <w:color w:val="000000"/>
          <w:sz w:val="24"/>
          <w:szCs w:val="24"/>
        </w:rPr>
        <w:t xml:space="preserve"> на </w:t>
      </w:r>
      <w:r w:rsidR="00461EF6">
        <w:rPr>
          <w:rFonts w:ascii="Times New Roman" w:hAnsi="Times New Roman"/>
          <w:color w:val="000000"/>
          <w:sz w:val="24"/>
          <w:szCs w:val="24"/>
        </w:rPr>
        <w:t>54990,8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тыс. рублей или </w:t>
      </w:r>
      <w:r w:rsidR="00461EF6">
        <w:rPr>
          <w:rFonts w:ascii="Times New Roman" w:hAnsi="Times New Roman"/>
          <w:color w:val="000000"/>
          <w:sz w:val="24"/>
          <w:szCs w:val="24"/>
        </w:rPr>
        <w:t>53,7</w:t>
      </w:r>
      <w:r w:rsidR="005F612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процент</w:t>
      </w:r>
      <w:r w:rsidR="005F6128">
        <w:rPr>
          <w:rFonts w:ascii="Times New Roman" w:hAnsi="Times New Roman"/>
          <w:color w:val="000000"/>
          <w:sz w:val="24"/>
          <w:szCs w:val="24"/>
        </w:rPr>
        <w:t>а</w:t>
      </w:r>
      <w:r w:rsidRPr="005A6DBD">
        <w:rPr>
          <w:rFonts w:ascii="Times New Roman" w:hAnsi="Times New Roman"/>
          <w:color w:val="000000"/>
          <w:sz w:val="24"/>
          <w:szCs w:val="24"/>
        </w:rPr>
        <w:t>;</w:t>
      </w:r>
    </w:p>
    <w:p w:rsidR="005A20DC" w:rsidRPr="005A6DBD" w:rsidRDefault="005A20DC" w:rsidP="00E563D9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по разделу «Охрана окружающей среды» при годовом плане 205,0 тыс. рублей освоены 26,2 тыс. рублей или 12,8 процента;</w:t>
      </w:r>
      <w:proofErr w:type="gramEnd"/>
    </w:p>
    <w:p w:rsidR="00E563D9" w:rsidRPr="005A6DBD" w:rsidRDefault="00E563D9" w:rsidP="00E563D9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A6DBD">
        <w:rPr>
          <w:rFonts w:ascii="Times New Roman" w:hAnsi="Times New Roman"/>
          <w:color w:val="000000"/>
          <w:sz w:val="24"/>
          <w:szCs w:val="24"/>
        </w:rPr>
        <w:t xml:space="preserve">по </w:t>
      </w:r>
      <w:r w:rsidRPr="005A6DBD">
        <w:rPr>
          <w:rFonts w:ascii="Times New Roman" w:hAnsi="Times New Roman"/>
          <w:bCs/>
          <w:color w:val="000000"/>
          <w:sz w:val="24"/>
          <w:szCs w:val="24"/>
        </w:rPr>
        <w:t>разделу «Образование»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при годовом плане </w:t>
      </w:r>
      <w:r w:rsidR="00461EF6">
        <w:rPr>
          <w:rFonts w:ascii="Times New Roman" w:hAnsi="Times New Roman"/>
          <w:color w:val="000000"/>
          <w:sz w:val="24"/>
          <w:szCs w:val="24"/>
        </w:rPr>
        <w:t>457780,7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тыс. рублей  освоены на </w:t>
      </w:r>
      <w:r w:rsidR="00461EF6">
        <w:rPr>
          <w:rFonts w:ascii="Times New Roman" w:hAnsi="Times New Roman"/>
          <w:color w:val="000000"/>
          <w:sz w:val="24"/>
          <w:szCs w:val="24"/>
        </w:rPr>
        <w:t>313607,8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тыс. рублей или </w:t>
      </w:r>
      <w:r w:rsidR="00461EF6">
        <w:rPr>
          <w:rFonts w:ascii="Times New Roman" w:hAnsi="Times New Roman"/>
          <w:color w:val="000000"/>
          <w:sz w:val="24"/>
          <w:szCs w:val="24"/>
        </w:rPr>
        <w:t>68,5</w:t>
      </w:r>
      <w:r w:rsidR="005F612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A6DBD">
        <w:rPr>
          <w:rFonts w:ascii="Times New Roman" w:hAnsi="Times New Roman"/>
          <w:color w:val="000000"/>
          <w:sz w:val="24"/>
          <w:szCs w:val="24"/>
        </w:rPr>
        <w:t>процента;</w:t>
      </w:r>
    </w:p>
    <w:p w:rsidR="00E563D9" w:rsidRPr="005A6DBD" w:rsidRDefault="00E563D9" w:rsidP="00E563D9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A6DBD">
        <w:rPr>
          <w:rFonts w:ascii="Times New Roman" w:hAnsi="Times New Roman"/>
          <w:bCs/>
          <w:color w:val="000000"/>
          <w:sz w:val="24"/>
          <w:szCs w:val="24"/>
        </w:rPr>
        <w:t xml:space="preserve">по разделу «Культура и кинематография» 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при годовом плане </w:t>
      </w:r>
      <w:r w:rsidR="003340A2">
        <w:rPr>
          <w:rFonts w:ascii="Times New Roman" w:hAnsi="Times New Roman"/>
          <w:color w:val="000000"/>
          <w:sz w:val="24"/>
          <w:szCs w:val="24"/>
        </w:rPr>
        <w:t>86322,8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тыс. рублей </w:t>
      </w:r>
      <w:proofErr w:type="gramStart"/>
      <w:r w:rsidRPr="005A6DBD">
        <w:rPr>
          <w:rFonts w:ascii="Times New Roman" w:hAnsi="Times New Roman"/>
          <w:color w:val="000000"/>
          <w:sz w:val="24"/>
          <w:szCs w:val="24"/>
        </w:rPr>
        <w:t>освоены</w:t>
      </w:r>
      <w:proofErr w:type="gramEnd"/>
      <w:r w:rsidRPr="005A6DBD">
        <w:rPr>
          <w:rFonts w:ascii="Times New Roman" w:hAnsi="Times New Roman"/>
          <w:color w:val="000000"/>
          <w:sz w:val="24"/>
          <w:szCs w:val="24"/>
        </w:rPr>
        <w:t xml:space="preserve"> на </w:t>
      </w:r>
      <w:r w:rsidR="003340A2">
        <w:rPr>
          <w:rFonts w:ascii="Times New Roman" w:hAnsi="Times New Roman"/>
          <w:color w:val="000000"/>
          <w:sz w:val="24"/>
          <w:szCs w:val="24"/>
        </w:rPr>
        <w:t>47229,3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тыс. рублей или </w:t>
      </w:r>
      <w:r w:rsidR="003340A2">
        <w:rPr>
          <w:rFonts w:ascii="Times New Roman" w:hAnsi="Times New Roman"/>
          <w:color w:val="000000"/>
          <w:sz w:val="24"/>
          <w:szCs w:val="24"/>
        </w:rPr>
        <w:t>54,7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процента;</w:t>
      </w:r>
    </w:p>
    <w:p w:rsidR="00E563D9" w:rsidRPr="005A6DBD" w:rsidRDefault="00E563D9" w:rsidP="00E563D9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A6DBD">
        <w:rPr>
          <w:rFonts w:ascii="Times New Roman" w:hAnsi="Times New Roman"/>
          <w:bCs/>
          <w:color w:val="000000"/>
          <w:sz w:val="24"/>
          <w:szCs w:val="24"/>
        </w:rPr>
        <w:t>по разделу «Социальная политика»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при годовом плане </w:t>
      </w:r>
      <w:r w:rsidR="003340A2">
        <w:rPr>
          <w:rFonts w:ascii="Times New Roman" w:hAnsi="Times New Roman"/>
          <w:color w:val="000000"/>
          <w:sz w:val="24"/>
          <w:szCs w:val="24"/>
        </w:rPr>
        <w:t>69797,7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тыс. рублей </w:t>
      </w:r>
      <w:proofErr w:type="gramStart"/>
      <w:r w:rsidRPr="005A6DBD">
        <w:rPr>
          <w:rFonts w:ascii="Times New Roman" w:hAnsi="Times New Roman"/>
          <w:color w:val="000000"/>
          <w:sz w:val="24"/>
          <w:szCs w:val="24"/>
        </w:rPr>
        <w:t>освоены</w:t>
      </w:r>
      <w:proofErr w:type="gramEnd"/>
      <w:r w:rsidRPr="005A6DBD">
        <w:rPr>
          <w:rFonts w:ascii="Times New Roman" w:hAnsi="Times New Roman"/>
          <w:color w:val="000000"/>
          <w:sz w:val="24"/>
          <w:szCs w:val="24"/>
        </w:rPr>
        <w:t xml:space="preserve"> на </w:t>
      </w:r>
      <w:r w:rsidR="003340A2">
        <w:rPr>
          <w:rFonts w:ascii="Times New Roman" w:hAnsi="Times New Roman"/>
          <w:color w:val="000000"/>
          <w:sz w:val="24"/>
          <w:szCs w:val="24"/>
        </w:rPr>
        <w:t>63647,1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тыс. рублей или </w:t>
      </w:r>
      <w:r w:rsidR="003340A2">
        <w:rPr>
          <w:rFonts w:ascii="Times New Roman" w:hAnsi="Times New Roman"/>
          <w:color w:val="000000"/>
          <w:sz w:val="24"/>
          <w:szCs w:val="24"/>
        </w:rPr>
        <w:t>91,2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 процента;</w:t>
      </w:r>
    </w:p>
    <w:p w:rsidR="00E563D9" w:rsidRPr="005A6DBD" w:rsidRDefault="00E563D9" w:rsidP="00E563D9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A6DBD">
        <w:rPr>
          <w:rFonts w:ascii="Times New Roman" w:hAnsi="Times New Roman"/>
          <w:color w:val="000000"/>
          <w:sz w:val="24"/>
          <w:szCs w:val="24"/>
        </w:rPr>
        <w:t xml:space="preserve">по разделу «Физическая культура и спорт» при годовом плане </w:t>
      </w:r>
      <w:r w:rsidR="003340A2">
        <w:rPr>
          <w:rFonts w:ascii="Times New Roman" w:hAnsi="Times New Roman"/>
          <w:color w:val="000000"/>
          <w:sz w:val="24"/>
          <w:szCs w:val="24"/>
        </w:rPr>
        <w:t>22395,0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тыс. рублей </w:t>
      </w:r>
      <w:proofErr w:type="gramStart"/>
      <w:r w:rsidRPr="005A6DBD">
        <w:rPr>
          <w:rFonts w:ascii="Times New Roman" w:hAnsi="Times New Roman"/>
          <w:color w:val="000000"/>
          <w:sz w:val="24"/>
          <w:szCs w:val="24"/>
        </w:rPr>
        <w:t>освоены</w:t>
      </w:r>
      <w:proofErr w:type="gramEnd"/>
      <w:r w:rsidRPr="005A6DBD">
        <w:rPr>
          <w:rFonts w:ascii="Times New Roman" w:hAnsi="Times New Roman"/>
          <w:color w:val="000000"/>
          <w:sz w:val="24"/>
          <w:szCs w:val="24"/>
        </w:rPr>
        <w:t xml:space="preserve"> на </w:t>
      </w:r>
      <w:r w:rsidR="003340A2">
        <w:rPr>
          <w:rFonts w:ascii="Times New Roman" w:hAnsi="Times New Roman"/>
          <w:color w:val="000000"/>
          <w:sz w:val="24"/>
          <w:szCs w:val="24"/>
        </w:rPr>
        <w:t>20288,0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тыс. рублей, или </w:t>
      </w:r>
      <w:r w:rsidR="003340A2">
        <w:rPr>
          <w:rFonts w:ascii="Times New Roman" w:hAnsi="Times New Roman"/>
          <w:color w:val="000000"/>
          <w:sz w:val="24"/>
          <w:szCs w:val="24"/>
        </w:rPr>
        <w:t>90,6</w:t>
      </w:r>
      <w:r w:rsidR="005F612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A6DBD">
        <w:rPr>
          <w:rFonts w:ascii="Times New Roman" w:hAnsi="Times New Roman"/>
          <w:color w:val="000000"/>
          <w:sz w:val="24"/>
          <w:szCs w:val="24"/>
        </w:rPr>
        <w:t>процента;</w:t>
      </w:r>
    </w:p>
    <w:p w:rsidR="00E563D9" w:rsidRPr="005A6DBD" w:rsidRDefault="00E563D9" w:rsidP="00E563D9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A6DBD">
        <w:rPr>
          <w:rFonts w:ascii="Times New Roman" w:hAnsi="Times New Roman"/>
          <w:color w:val="000000"/>
          <w:sz w:val="24"/>
          <w:szCs w:val="24"/>
        </w:rPr>
        <w:t xml:space="preserve">по разделу «Средства массовой информации» при  годовом плане </w:t>
      </w:r>
      <w:r w:rsidR="00241263" w:rsidRPr="005A6DBD">
        <w:rPr>
          <w:rFonts w:ascii="Times New Roman" w:hAnsi="Times New Roman"/>
          <w:color w:val="000000"/>
          <w:sz w:val="24"/>
          <w:szCs w:val="24"/>
        </w:rPr>
        <w:t>1200,0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тыс. рублей освоены </w:t>
      </w:r>
      <w:r w:rsidR="003340A2">
        <w:rPr>
          <w:rFonts w:ascii="Times New Roman" w:hAnsi="Times New Roman"/>
          <w:color w:val="000000"/>
          <w:sz w:val="24"/>
          <w:szCs w:val="24"/>
        </w:rPr>
        <w:t>883,0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тыс. рублей, или </w:t>
      </w:r>
      <w:r w:rsidR="003340A2">
        <w:rPr>
          <w:rFonts w:ascii="Times New Roman" w:hAnsi="Times New Roman"/>
          <w:color w:val="000000"/>
          <w:sz w:val="24"/>
          <w:szCs w:val="24"/>
        </w:rPr>
        <w:t>73,6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процента</w:t>
      </w:r>
      <w:r w:rsidR="00241263" w:rsidRPr="005A6DBD">
        <w:rPr>
          <w:rFonts w:ascii="Times New Roman" w:hAnsi="Times New Roman"/>
          <w:color w:val="000000"/>
          <w:sz w:val="24"/>
          <w:szCs w:val="24"/>
        </w:rPr>
        <w:t>.</w:t>
      </w:r>
    </w:p>
    <w:p w:rsidR="00E563D9" w:rsidRDefault="00E563D9" w:rsidP="00E563D9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33E11" w:rsidRDefault="00B33E11" w:rsidP="00E563D9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33E11" w:rsidRDefault="00B33E11" w:rsidP="00E563D9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33E11" w:rsidRDefault="00B33E11" w:rsidP="00E563D9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33E11" w:rsidRDefault="00B33E11" w:rsidP="00E563D9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33E11" w:rsidRDefault="00B33E11" w:rsidP="00E563D9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33E11" w:rsidRDefault="00B33E11" w:rsidP="00E563D9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33E11" w:rsidRPr="005A6DBD" w:rsidRDefault="00B33E11" w:rsidP="00E563D9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563D9" w:rsidRPr="005A6DBD" w:rsidRDefault="00E563D9" w:rsidP="00E563D9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A6DBD" w:rsidRPr="00C61B33" w:rsidRDefault="005A6DBD" w:rsidP="005A6DBD">
      <w:pPr>
        <w:jc w:val="center"/>
        <w:rPr>
          <w:rFonts w:ascii="Times New Roman" w:hAnsi="Times New Roman"/>
          <w:sz w:val="24"/>
          <w:szCs w:val="24"/>
        </w:rPr>
      </w:pPr>
      <w:r w:rsidRPr="00C61B33">
        <w:rPr>
          <w:rFonts w:ascii="Times New Roman" w:hAnsi="Times New Roman"/>
          <w:sz w:val="24"/>
          <w:szCs w:val="24"/>
        </w:rPr>
        <w:lastRenderedPageBreak/>
        <w:t xml:space="preserve">Отчет об использовании бюджетных ассигнований резервного фонда администрации Урмарского муниципального округа </w:t>
      </w:r>
      <w:r w:rsidR="00792E33" w:rsidRPr="00C61B33">
        <w:rPr>
          <w:rFonts w:ascii="Times New Roman" w:hAnsi="Times New Roman"/>
          <w:sz w:val="24"/>
          <w:szCs w:val="24"/>
        </w:rPr>
        <w:t xml:space="preserve">Чувашской Республики </w:t>
      </w:r>
      <w:r w:rsidRPr="00C61B33">
        <w:rPr>
          <w:rFonts w:ascii="Times New Roman" w:hAnsi="Times New Roman"/>
          <w:sz w:val="24"/>
          <w:szCs w:val="24"/>
        </w:rPr>
        <w:t>за  январь</w:t>
      </w:r>
      <w:r w:rsidR="00C61B33" w:rsidRPr="00C61B33">
        <w:rPr>
          <w:rFonts w:ascii="Times New Roman" w:hAnsi="Times New Roman"/>
          <w:sz w:val="24"/>
          <w:szCs w:val="24"/>
        </w:rPr>
        <w:t xml:space="preserve"> </w:t>
      </w:r>
      <w:r w:rsidRPr="00C61B33">
        <w:rPr>
          <w:rFonts w:ascii="Times New Roman" w:hAnsi="Times New Roman"/>
          <w:sz w:val="24"/>
          <w:szCs w:val="24"/>
        </w:rPr>
        <w:t>-</w:t>
      </w:r>
      <w:r w:rsidR="0059044C">
        <w:rPr>
          <w:rFonts w:ascii="Times New Roman" w:hAnsi="Times New Roman"/>
          <w:sz w:val="24"/>
          <w:szCs w:val="24"/>
        </w:rPr>
        <w:t xml:space="preserve"> </w:t>
      </w:r>
      <w:r w:rsidR="003340A2">
        <w:rPr>
          <w:rFonts w:ascii="Times New Roman" w:hAnsi="Times New Roman"/>
          <w:sz w:val="24"/>
          <w:szCs w:val="24"/>
        </w:rPr>
        <w:t>сентябрь</w:t>
      </w:r>
      <w:r w:rsidRPr="00C61B33">
        <w:rPr>
          <w:rFonts w:ascii="Times New Roman" w:hAnsi="Times New Roman"/>
          <w:sz w:val="24"/>
          <w:szCs w:val="24"/>
        </w:rPr>
        <w:t xml:space="preserve"> 202</w:t>
      </w:r>
      <w:r w:rsidR="005F6128">
        <w:rPr>
          <w:rFonts w:ascii="Times New Roman" w:hAnsi="Times New Roman"/>
          <w:sz w:val="24"/>
          <w:szCs w:val="24"/>
        </w:rPr>
        <w:t>4</w:t>
      </w:r>
      <w:r w:rsidRPr="00C61B33">
        <w:rPr>
          <w:rFonts w:ascii="Times New Roman" w:hAnsi="Times New Roman"/>
          <w:sz w:val="24"/>
          <w:szCs w:val="24"/>
        </w:rPr>
        <w:t xml:space="preserve"> года</w:t>
      </w:r>
    </w:p>
    <w:p w:rsidR="005A6DBD" w:rsidRPr="00C61B33" w:rsidRDefault="005A6DBD" w:rsidP="005A6DBD">
      <w:pPr>
        <w:jc w:val="center"/>
        <w:rPr>
          <w:rFonts w:ascii="Times New Roman" w:hAnsi="Times New Roman"/>
          <w:b/>
          <w:sz w:val="24"/>
          <w:szCs w:val="24"/>
        </w:rPr>
      </w:pPr>
    </w:p>
    <w:p w:rsidR="00C61B33" w:rsidRPr="00C61B33" w:rsidRDefault="005A6DBD" w:rsidP="00C61B33">
      <w:pPr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C61B33">
        <w:rPr>
          <w:rFonts w:ascii="Times New Roman" w:hAnsi="Times New Roman"/>
          <w:sz w:val="24"/>
          <w:szCs w:val="24"/>
        </w:rPr>
        <w:t>Кассовые расходы по средствам резервного фонда за  январь</w:t>
      </w:r>
      <w:r w:rsidR="00C61B33" w:rsidRPr="00C61B33">
        <w:rPr>
          <w:rFonts w:ascii="Times New Roman" w:hAnsi="Times New Roman"/>
          <w:sz w:val="24"/>
          <w:szCs w:val="24"/>
        </w:rPr>
        <w:t xml:space="preserve"> </w:t>
      </w:r>
      <w:r w:rsidRPr="00C61B33">
        <w:rPr>
          <w:rFonts w:ascii="Times New Roman" w:hAnsi="Times New Roman"/>
          <w:sz w:val="24"/>
          <w:szCs w:val="24"/>
        </w:rPr>
        <w:t>-</w:t>
      </w:r>
      <w:r w:rsidR="00C61B33" w:rsidRPr="00C61B33">
        <w:rPr>
          <w:rFonts w:ascii="Times New Roman" w:hAnsi="Times New Roman"/>
          <w:sz w:val="24"/>
          <w:szCs w:val="24"/>
        </w:rPr>
        <w:t xml:space="preserve"> </w:t>
      </w:r>
      <w:r w:rsidR="003340A2">
        <w:rPr>
          <w:rFonts w:ascii="Times New Roman" w:hAnsi="Times New Roman"/>
          <w:sz w:val="24"/>
          <w:szCs w:val="24"/>
        </w:rPr>
        <w:t>сентябрь</w:t>
      </w:r>
      <w:r w:rsidRPr="00C61B33">
        <w:rPr>
          <w:rFonts w:ascii="Times New Roman" w:hAnsi="Times New Roman"/>
          <w:sz w:val="24"/>
          <w:szCs w:val="24"/>
        </w:rPr>
        <w:t xml:space="preserve"> 202</w:t>
      </w:r>
      <w:r w:rsidR="005F6128">
        <w:rPr>
          <w:rFonts w:ascii="Times New Roman" w:hAnsi="Times New Roman"/>
          <w:sz w:val="24"/>
          <w:szCs w:val="24"/>
        </w:rPr>
        <w:t>4</w:t>
      </w:r>
      <w:r w:rsidRPr="00C61B33">
        <w:rPr>
          <w:rFonts w:ascii="Times New Roman" w:hAnsi="Times New Roman"/>
          <w:sz w:val="24"/>
          <w:szCs w:val="24"/>
        </w:rPr>
        <w:t xml:space="preserve"> года </w:t>
      </w:r>
      <w:r w:rsidR="00C61B33" w:rsidRPr="00C61B33">
        <w:rPr>
          <w:rFonts w:ascii="Times New Roman" w:hAnsi="Times New Roman"/>
          <w:sz w:val="24"/>
          <w:szCs w:val="24"/>
        </w:rPr>
        <w:t xml:space="preserve">составили </w:t>
      </w:r>
      <w:r w:rsidR="003340A2">
        <w:rPr>
          <w:rFonts w:ascii="Times New Roman" w:hAnsi="Times New Roman"/>
          <w:sz w:val="24"/>
          <w:szCs w:val="24"/>
        </w:rPr>
        <w:t>565,7</w:t>
      </w:r>
      <w:r w:rsidR="00C61B33" w:rsidRPr="00C61B33">
        <w:rPr>
          <w:rFonts w:ascii="Times New Roman" w:hAnsi="Times New Roman"/>
          <w:sz w:val="24"/>
          <w:szCs w:val="24"/>
        </w:rPr>
        <w:t xml:space="preserve"> тыс. рублей</w:t>
      </w:r>
      <w:r w:rsidRPr="00C61B33">
        <w:rPr>
          <w:rFonts w:ascii="Times New Roman" w:hAnsi="Times New Roman"/>
          <w:sz w:val="24"/>
          <w:szCs w:val="24"/>
        </w:rPr>
        <w:t>.</w:t>
      </w:r>
      <w:r w:rsidR="00C61B33" w:rsidRPr="00C61B33">
        <w:rPr>
          <w:rFonts w:ascii="Times New Roman" w:hAnsi="Times New Roman"/>
          <w:sz w:val="24"/>
          <w:szCs w:val="24"/>
        </w:rPr>
        <w:t xml:space="preserve"> Средства направлены согласно постановлени</w:t>
      </w:r>
      <w:r w:rsidR="006E1E1C">
        <w:rPr>
          <w:rFonts w:ascii="Times New Roman" w:hAnsi="Times New Roman"/>
          <w:sz w:val="24"/>
          <w:szCs w:val="24"/>
        </w:rPr>
        <w:t>ям</w:t>
      </w:r>
      <w:r w:rsidR="00C61B33" w:rsidRPr="00C61B33">
        <w:rPr>
          <w:rFonts w:ascii="Times New Roman" w:hAnsi="Times New Roman"/>
          <w:sz w:val="24"/>
          <w:szCs w:val="24"/>
        </w:rPr>
        <w:t xml:space="preserve"> администрации Урмарского </w:t>
      </w:r>
      <w:r w:rsidR="00C61B33">
        <w:rPr>
          <w:rFonts w:ascii="Times New Roman" w:hAnsi="Times New Roman"/>
          <w:sz w:val="24"/>
          <w:szCs w:val="24"/>
        </w:rPr>
        <w:t>муниципального округа</w:t>
      </w:r>
      <w:r w:rsidR="00C61B33" w:rsidRPr="00C61B33">
        <w:rPr>
          <w:rFonts w:ascii="Times New Roman" w:hAnsi="Times New Roman"/>
          <w:sz w:val="24"/>
          <w:szCs w:val="24"/>
        </w:rPr>
        <w:t xml:space="preserve"> от </w:t>
      </w:r>
      <w:r w:rsidR="005F6128">
        <w:rPr>
          <w:rFonts w:ascii="Times New Roman" w:hAnsi="Times New Roman"/>
          <w:sz w:val="24"/>
          <w:szCs w:val="24"/>
        </w:rPr>
        <w:t>15</w:t>
      </w:r>
      <w:r w:rsidR="00C61B33" w:rsidRPr="00C61B33">
        <w:rPr>
          <w:rFonts w:ascii="Times New Roman" w:hAnsi="Times New Roman"/>
          <w:sz w:val="24"/>
          <w:szCs w:val="24"/>
        </w:rPr>
        <w:t>.0</w:t>
      </w:r>
      <w:r w:rsidR="005F6128">
        <w:rPr>
          <w:rFonts w:ascii="Times New Roman" w:hAnsi="Times New Roman"/>
          <w:sz w:val="24"/>
          <w:szCs w:val="24"/>
        </w:rPr>
        <w:t>2</w:t>
      </w:r>
      <w:r w:rsidR="00C61B33" w:rsidRPr="00C61B33">
        <w:rPr>
          <w:rFonts w:ascii="Times New Roman" w:hAnsi="Times New Roman"/>
          <w:sz w:val="24"/>
          <w:szCs w:val="24"/>
        </w:rPr>
        <w:t>.202</w:t>
      </w:r>
      <w:r w:rsidR="005F6128">
        <w:rPr>
          <w:rFonts w:ascii="Times New Roman" w:hAnsi="Times New Roman"/>
          <w:sz w:val="24"/>
          <w:szCs w:val="24"/>
        </w:rPr>
        <w:t>4</w:t>
      </w:r>
      <w:r w:rsidR="00C61B33" w:rsidRPr="00C61B33">
        <w:rPr>
          <w:rFonts w:ascii="Times New Roman" w:hAnsi="Times New Roman"/>
          <w:sz w:val="24"/>
          <w:szCs w:val="24"/>
        </w:rPr>
        <w:t xml:space="preserve"> г. № </w:t>
      </w:r>
      <w:r w:rsidR="005F6128">
        <w:rPr>
          <w:rFonts w:ascii="Times New Roman" w:hAnsi="Times New Roman"/>
          <w:sz w:val="24"/>
          <w:szCs w:val="24"/>
        </w:rPr>
        <w:t>259</w:t>
      </w:r>
      <w:r w:rsidR="006E1E1C">
        <w:rPr>
          <w:rFonts w:ascii="Times New Roman" w:hAnsi="Times New Roman"/>
          <w:sz w:val="24"/>
          <w:szCs w:val="24"/>
        </w:rPr>
        <w:t>, от 22.04 2024 г. № 650, 28.05.2024 г. № 880, от 28.05.2024 № 881</w:t>
      </w:r>
      <w:r w:rsidR="003340A2">
        <w:rPr>
          <w:rFonts w:ascii="Times New Roman" w:hAnsi="Times New Roman"/>
          <w:sz w:val="24"/>
          <w:szCs w:val="24"/>
        </w:rPr>
        <w:t>, от 11.07.2024 № 1086, от 17.09.2024 № 1412</w:t>
      </w:r>
      <w:r w:rsidR="00C61B33">
        <w:rPr>
          <w:rFonts w:ascii="Times New Roman" w:hAnsi="Times New Roman"/>
          <w:sz w:val="24"/>
          <w:szCs w:val="24"/>
        </w:rPr>
        <w:t xml:space="preserve"> </w:t>
      </w:r>
      <w:r w:rsidR="00C61B33" w:rsidRPr="00C61B33">
        <w:rPr>
          <w:rFonts w:ascii="Times New Roman" w:hAnsi="Times New Roman"/>
          <w:sz w:val="24"/>
          <w:szCs w:val="24"/>
        </w:rPr>
        <w:t xml:space="preserve">на организацию похорон погибших </w:t>
      </w:r>
      <w:r w:rsidR="00C61B33">
        <w:rPr>
          <w:rFonts w:ascii="Times New Roman" w:hAnsi="Times New Roman"/>
          <w:sz w:val="24"/>
          <w:szCs w:val="24"/>
        </w:rPr>
        <w:t xml:space="preserve"> при проведении специальной военной операции </w:t>
      </w:r>
      <w:r w:rsidR="00C61B33" w:rsidRPr="00C61B33">
        <w:rPr>
          <w:rFonts w:ascii="Times New Roman" w:hAnsi="Times New Roman"/>
          <w:sz w:val="24"/>
          <w:szCs w:val="24"/>
        </w:rPr>
        <w:t>на территориях Донецкой Народной Республики, Луганской Народной Республики и Украины.</w:t>
      </w:r>
    </w:p>
    <w:p w:rsidR="005A6DBD" w:rsidRDefault="005A6DBD" w:rsidP="005A6DBD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A6DBD" w:rsidRPr="005A6DBD" w:rsidRDefault="005541C7" w:rsidP="005A6DBD">
      <w:pPr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Информация о направлении</w:t>
      </w:r>
      <w:r w:rsidR="005A6DBD" w:rsidRPr="005A6DBD">
        <w:rPr>
          <w:rFonts w:ascii="Times New Roman" w:hAnsi="Times New Roman"/>
          <w:sz w:val="24"/>
          <w:szCs w:val="24"/>
        </w:rPr>
        <w:t xml:space="preserve"> использования бюджетных ассигнований дорожного фонда Урмарского муниципального округа Чувашской Республики за </w:t>
      </w:r>
      <w:r w:rsidR="003340A2">
        <w:rPr>
          <w:rFonts w:ascii="Times New Roman" w:hAnsi="Times New Roman"/>
          <w:sz w:val="24"/>
          <w:szCs w:val="24"/>
        </w:rPr>
        <w:t>девять месяцев</w:t>
      </w:r>
      <w:r w:rsidR="005A6DBD" w:rsidRPr="005A6DBD">
        <w:rPr>
          <w:rFonts w:ascii="Times New Roman" w:hAnsi="Times New Roman"/>
          <w:sz w:val="24"/>
          <w:szCs w:val="24"/>
        </w:rPr>
        <w:t xml:space="preserve"> 202</w:t>
      </w:r>
      <w:r w:rsidR="005F6128">
        <w:rPr>
          <w:rFonts w:ascii="Times New Roman" w:hAnsi="Times New Roman"/>
          <w:sz w:val="24"/>
          <w:szCs w:val="24"/>
        </w:rPr>
        <w:t>4</w:t>
      </w:r>
      <w:r w:rsidR="005A6DBD" w:rsidRPr="005A6DBD">
        <w:rPr>
          <w:rFonts w:ascii="Times New Roman" w:hAnsi="Times New Roman"/>
          <w:sz w:val="24"/>
          <w:szCs w:val="24"/>
        </w:rPr>
        <w:t xml:space="preserve"> года</w:t>
      </w:r>
    </w:p>
    <w:p w:rsidR="005A6DBD" w:rsidRPr="005A6DBD" w:rsidRDefault="005A6DBD" w:rsidP="005A6DBD">
      <w:pPr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5A6DBD" w:rsidRPr="005A6DBD" w:rsidRDefault="005A6DBD" w:rsidP="005A6DBD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A6DBD" w:rsidRPr="005A6DBD" w:rsidRDefault="005A6DBD" w:rsidP="005A6DBD">
      <w:pPr>
        <w:pStyle w:val="21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</w:t>
      </w:r>
      <w:r w:rsidRPr="005A6DBD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2410"/>
        <w:gridCol w:w="2126"/>
        <w:gridCol w:w="1984"/>
      </w:tblGrid>
      <w:tr w:rsidR="005A6DBD" w:rsidRPr="005F6128" w:rsidTr="005A6DBD">
        <w:tc>
          <w:tcPr>
            <w:tcW w:w="3227" w:type="dxa"/>
            <w:vMerge w:val="restart"/>
            <w:shd w:val="clear" w:color="auto" w:fill="auto"/>
          </w:tcPr>
          <w:p w:rsidR="005A6DBD" w:rsidRPr="00F87E09" w:rsidRDefault="005A6DBD" w:rsidP="005A6DBD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E09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5A6DBD" w:rsidRPr="00F87E09" w:rsidRDefault="005A6DBD" w:rsidP="005A6DBD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E09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  <w:tc>
          <w:tcPr>
            <w:tcW w:w="4110" w:type="dxa"/>
            <w:gridSpan w:val="2"/>
            <w:shd w:val="clear" w:color="auto" w:fill="auto"/>
          </w:tcPr>
          <w:p w:rsidR="005A6DBD" w:rsidRPr="00F87E09" w:rsidRDefault="005A6DBD" w:rsidP="005A6DBD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E09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5A6DBD" w:rsidRPr="005F6128" w:rsidTr="005A6DBD">
        <w:tc>
          <w:tcPr>
            <w:tcW w:w="3227" w:type="dxa"/>
            <w:vMerge/>
            <w:shd w:val="clear" w:color="auto" w:fill="auto"/>
          </w:tcPr>
          <w:p w:rsidR="005A6DBD" w:rsidRPr="00F87E09" w:rsidRDefault="005A6DBD" w:rsidP="005A6DBD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5A6DBD" w:rsidRPr="00F87E09" w:rsidRDefault="005A6DBD" w:rsidP="005A6DBD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5A6DBD" w:rsidRPr="00F87E09" w:rsidRDefault="005A6DBD" w:rsidP="005A6DBD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E09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1984" w:type="dxa"/>
            <w:shd w:val="clear" w:color="auto" w:fill="auto"/>
          </w:tcPr>
          <w:p w:rsidR="005A6DBD" w:rsidRPr="00F87E09" w:rsidRDefault="005A6DBD" w:rsidP="005A6DBD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E09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</w:tr>
      <w:tr w:rsidR="005A6DBD" w:rsidRPr="005F6128" w:rsidTr="005A6DBD">
        <w:tc>
          <w:tcPr>
            <w:tcW w:w="3227" w:type="dxa"/>
            <w:shd w:val="clear" w:color="auto" w:fill="auto"/>
          </w:tcPr>
          <w:p w:rsidR="005A6DBD" w:rsidRPr="00F87E09" w:rsidRDefault="005A6DBD" w:rsidP="00F87E09">
            <w:pPr>
              <w:pStyle w:val="2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7E09">
              <w:rPr>
                <w:rFonts w:ascii="Times New Roman" w:hAnsi="Times New Roman"/>
                <w:sz w:val="24"/>
                <w:szCs w:val="24"/>
              </w:rPr>
              <w:t xml:space="preserve">Содержание автомобильных дорог общего пользования местного значения вне границ населенных пунктов в границах муниципального </w:t>
            </w:r>
            <w:r w:rsidR="00F87E09" w:rsidRPr="00F87E09">
              <w:rPr>
                <w:rFonts w:ascii="Times New Roman" w:hAnsi="Times New Roman"/>
                <w:sz w:val="24"/>
                <w:szCs w:val="24"/>
              </w:rPr>
              <w:t>образования</w:t>
            </w:r>
          </w:p>
        </w:tc>
        <w:tc>
          <w:tcPr>
            <w:tcW w:w="2410" w:type="dxa"/>
            <w:shd w:val="clear" w:color="auto" w:fill="auto"/>
          </w:tcPr>
          <w:p w:rsidR="005A6DBD" w:rsidRPr="00F87E09" w:rsidRDefault="00D369EB" w:rsidP="003340A2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14 400,6</w:t>
            </w:r>
          </w:p>
        </w:tc>
        <w:tc>
          <w:tcPr>
            <w:tcW w:w="2126" w:type="dxa"/>
            <w:shd w:val="clear" w:color="auto" w:fill="auto"/>
          </w:tcPr>
          <w:p w:rsidR="005A6DBD" w:rsidRPr="00F87E09" w:rsidRDefault="00D369EB" w:rsidP="003340A2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12 812,3</w:t>
            </w:r>
          </w:p>
        </w:tc>
        <w:tc>
          <w:tcPr>
            <w:tcW w:w="1984" w:type="dxa"/>
            <w:shd w:val="clear" w:color="auto" w:fill="auto"/>
          </w:tcPr>
          <w:p w:rsidR="005A6DBD" w:rsidRPr="00F87E09" w:rsidRDefault="00D369EB" w:rsidP="005A6DBD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1 588,3</w:t>
            </w:r>
          </w:p>
        </w:tc>
      </w:tr>
      <w:tr w:rsidR="005A6DBD" w:rsidRPr="005F6128" w:rsidTr="005A6DBD">
        <w:tc>
          <w:tcPr>
            <w:tcW w:w="3227" w:type="dxa"/>
            <w:shd w:val="clear" w:color="auto" w:fill="auto"/>
          </w:tcPr>
          <w:p w:rsidR="005A6DBD" w:rsidRPr="00F87E09" w:rsidRDefault="005A6DBD" w:rsidP="005A6DBD">
            <w:pPr>
              <w:pStyle w:val="2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7E09">
              <w:rPr>
                <w:rFonts w:ascii="Times New Roman" w:hAnsi="Times New Roman"/>
                <w:sz w:val="24"/>
                <w:szCs w:val="24"/>
              </w:rPr>
              <w:t>Содержание автомобильных дорог общего пользования местного значения в границах населенных пунктов поселения</w:t>
            </w:r>
          </w:p>
        </w:tc>
        <w:tc>
          <w:tcPr>
            <w:tcW w:w="2410" w:type="dxa"/>
            <w:shd w:val="clear" w:color="auto" w:fill="auto"/>
          </w:tcPr>
          <w:p w:rsidR="005A6DBD" w:rsidRPr="00F87E09" w:rsidRDefault="00D369EB" w:rsidP="005A6DBD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9 278,4</w:t>
            </w:r>
          </w:p>
        </w:tc>
        <w:tc>
          <w:tcPr>
            <w:tcW w:w="2126" w:type="dxa"/>
            <w:shd w:val="clear" w:color="auto" w:fill="auto"/>
          </w:tcPr>
          <w:p w:rsidR="005A6DBD" w:rsidRPr="00F87E09" w:rsidRDefault="00D369EB" w:rsidP="005A6DBD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6 219,3</w:t>
            </w:r>
          </w:p>
        </w:tc>
        <w:tc>
          <w:tcPr>
            <w:tcW w:w="1984" w:type="dxa"/>
            <w:shd w:val="clear" w:color="auto" w:fill="auto"/>
          </w:tcPr>
          <w:p w:rsidR="005A6DBD" w:rsidRPr="00F87E09" w:rsidRDefault="00D369EB" w:rsidP="005A6DBD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3 059,1</w:t>
            </w:r>
          </w:p>
        </w:tc>
      </w:tr>
      <w:tr w:rsidR="00B33E11" w:rsidRPr="005F6128" w:rsidTr="005A6DBD">
        <w:tc>
          <w:tcPr>
            <w:tcW w:w="3227" w:type="dxa"/>
            <w:shd w:val="clear" w:color="auto" w:fill="auto"/>
          </w:tcPr>
          <w:p w:rsidR="00B33E11" w:rsidRPr="00F87E09" w:rsidRDefault="00B33E11" w:rsidP="00B33E11">
            <w:pPr>
              <w:pStyle w:val="2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052">
              <w:rPr>
                <w:rFonts w:ascii="Times New Roman" w:hAnsi="Times New Roman"/>
                <w:sz w:val="24"/>
                <w:szCs w:val="24"/>
              </w:rPr>
              <w:t>Капитальный ремонт и ремонт автомобильных дорог общего пользования местного значения вне границ населенных пунктов в границах муниципального округа</w:t>
            </w:r>
          </w:p>
        </w:tc>
        <w:tc>
          <w:tcPr>
            <w:tcW w:w="2410" w:type="dxa"/>
            <w:shd w:val="clear" w:color="auto" w:fill="auto"/>
          </w:tcPr>
          <w:p w:rsidR="00B33E11" w:rsidRDefault="00D369EB" w:rsidP="005A6DBD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4997,3</w:t>
            </w:r>
          </w:p>
        </w:tc>
        <w:tc>
          <w:tcPr>
            <w:tcW w:w="2126" w:type="dxa"/>
            <w:shd w:val="clear" w:color="auto" w:fill="auto"/>
          </w:tcPr>
          <w:p w:rsidR="00B33E11" w:rsidRDefault="00D369EB" w:rsidP="005A6DBD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4 697,5</w:t>
            </w:r>
          </w:p>
        </w:tc>
        <w:tc>
          <w:tcPr>
            <w:tcW w:w="1984" w:type="dxa"/>
            <w:shd w:val="clear" w:color="auto" w:fill="auto"/>
          </w:tcPr>
          <w:p w:rsidR="00B33E11" w:rsidRDefault="00D369EB" w:rsidP="00B33E11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299,8</w:t>
            </w:r>
          </w:p>
        </w:tc>
      </w:tr>
      <w:tr w:rsidR="00B33E11" w:rsidRPr="005F6128" w:rsidTr="005A6DBD">
        <w:tc>
          <w:tcPr>
            <w:tcW w:w="3227" w:type="dxa"/>
            <w:shd w:val="clear" w:color="auto" w:fill="auto"/>
          </w:tcPr>
          <w:p w:rsidR="00B33E11" w:rsidRPr="00F87E09" w:rsidRDefault="00B33E11" w:rsidP="005A6DBD">
            <w:pPr>
              <w:pStyle w:val="2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29F">
              <w:rPr>
                <w:rFonts w:ascii="Times New Roman" w:hAnsi="Times New Roman"/>
                <w:sz w:val="24"/>
                <w:szCs w:val="24"/>
              </w:rPr>
              <w:t>Капитальный ремонт и ремонт автомобильных дорог общего пользования местного значения в границах населенных пунктов поселения</w:t>
            </w:r>
          </w:p>
        </w:tc>
        <w:tc>
          <w:tcPr>
            <w:tcW w:w="2410" w:type="dxa"/>
            <w:shd w:val="clear" w:color="auto" w:fill="auto"/>
          </w:tcPr>
          <w:p w:rsidR="00B33E11" w:rsidRDefault="00D369EB" w:rsidP="005A6DBD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11 578,2</w:t>
            </w:r>
          </w:p>
        </w:tc>
        <w:tc>
          <w:tcPr>
            <w:tcW w:w="2126" w:type="dxa"/>
            <w:shd w:val="clear" w:color="auto" w:fill="auto"/>
          </w:tcPr>
          <w:p w:rsidR="00B33E11" w:rsidRDefault="00D369EB" w:rsidP="005A6DBD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10 818,5</w:t>
            </w:r>
          </w:p>
        </w:tc>
        <w:tc>
          <w:tcPr>
            <w:tcW w:w="1984" w:type="dxa"/>
            <w:shd w:val="clear" w:color="auto" w:fill="auto"/>
          </w:tcPr>
          <w:p w:rsidR="00B33E11" w:rsidRDefault="00D369EB" w:rsidP="005A6DBD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759,7</w:t>
            </w:r>
          </w:p>
        </w:tc>
      </w:tr>
      <w:tr w:rsidR="00B33E11" w:rsidRPr="005F6128" w:rsidTr="005A6DBD">
        <w:tc>
          <w:tcPr>
            <w:tcW w:w="3227" w:type="dxa"/>
            <w:shd w:val="clear" w:color="auto" w:fill="auto"/>
          </w:tcPr>
          <w:p w:rsidR="00B33E11" w:rsidRPr="00F87E09" w:rsidRDefault="00B33E11" w:rsidP="005A6DBD">
            <w:pPr>
              <w:pStyle w:val="2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4D54">
              <w:rPr>
                <w:rFonts w:ascii="Times New Roman" w:hAnsi="Times New Roman"/>
                <w:sz w:val="24"/>
                <w:szCs w:val="24"/>
              </w:rPr>
              <w:t>Обустройство и совершенствование опасных участков улично-дорожной сети городов и сельских населенных пунктов</w:t>
            </w:r>
          </w:p>
        </w:tc>
        <w:tc>
          <w:tcPr>
            <w:tcW w:w="2410" w:type="dxa"/>
            <w:shd w:val="clear" w:color="auto" w:fill="auto"/>
          </w:tcPr>
          <w:p w:rsidR="00B33E11" w:rsidRDefault="00D369EB" w:rsidP="005A6DBD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110,6</w:t>
            </w:r>
          </w:p>
        </w:tc>
        <w:tc>
          <w:tcPr>
            <w:tcW w:w="2126" w:type="dxa"/>
            <w:shd w:val="clear" w:color="auto" w:fill="auto"/>
          </w:tcPr>
          <w:p w:rsidR="00B33E11" w:rsidRDefault="00D369EB" w:rsidP="005A6DBD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shd w:val="clear" w:color="auto" w:fill="auto"/>
          </w:tcPr>
          <w:p w:rsidR="00B33E11" w:rsidRDefault="00D369EB" w:rsidP="005A6DBD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110,6</w:t>
            </w:r>
          </w:p>
        </w:tc>
      </w:tr>
      <w:tr w:rsidR="00D369EB" w:rsidRPr="005F6128" w:rsidTr="005A6DBD">
        <w:tc>
          <w:tcPr>
            <w:tcW w:w="3227" w:type="dxa"/>
            <w:shd w:val="clear" w:color="auto" w:fill="auto"/>
          </w:tcPr>
          <w:p w:rsidR="00D369EB" w:rsidRPr="00DC4D54" w:rsidRDefault="00D369EB" w:rsidP="005A6DBD">
            <w:pPr>
              <w:pStyle w:val="2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69EB">
              <w:rPr>
                <w:rFonts w:ascii="Times New Roman" w:hAnsi="Times New Roman"/>
                <w:sz w:val="24"/>
                <w:szCs w:val="24"/>
              </w:rPr>
              <w:t>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2410" w:type="dxa"/>
            <w:shd w:val="clear" w:color="auto" w:fill="auto"/>
          </w:tcPr>
          <w:p w:rsidR="00D369EB" w:rsidRDefault="00D369EB" w:rsidP="005A6DBD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717,4</w:t>
            </w:r>
          </w:p>
        </w:tc>
        <w:tc>
          <w:tcPr>
            <w:tcW w:w="2126" w:type="dxa"/>
            <w:shd w:val="clear" w:color="auto" w:fill="auto"/>
          </w:tcPr>
          <w:p w:rsidR="00D369EB" w:rsidRDefault="00D369EB" w:rsidP="005A6DBD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671,8</w:t>
            </w:r>
          </w:p>
        </w:tc>
        <w:tc>
          <w:tcPr>
            <w:tcW w:w="1984" w:type="dxa"/>
            <w:shd w:val="clear" w:color="auto" w:fill="auto"/>
          </w:tcPr>
          <w:p w:rsidR="00D369EB" w:rsidRDefault="00D369EB" w:rsidP="005A6DBD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45,6</w:t>
            </w:r>
          </w:p>
        </w:tc>
      </w:tr>
      <w:tr w:rsidR="00D369EB" w:rsidRPr="005F6128" w:rsidTr="005A6DBD">
        <w:tc>
          <w:tcPr>
            <w:tcW w:w="3227" w:type="dxa"/>
            <w:shd w:val="clear" w:color="auto" w:fill="auto"/>
          </w:tcPr>
          <w:p w:rsidR="00D369EB" w:rsidRPr="00DC4D54" w:rsidRDefault="00D369EB" w:rsidP="005A6DBD">
            <w:pPr>
              <w:pStyle w:val="2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69EB">
              <w:rPr>
                <w:rFonts w:ascii="Times New Roman" w:hAnsi="Times New Roman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2410" w:type="dxa"/>
            <w:shd w:val="clear" w:color="auto" w:fill="auto"/>
          </w:tcPr>
          <w:p w:rsidR="00D369EB" w:rsidRDefault="00D369EB" w:rsidP="005A6DBD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8 439,5</w:t>
            </w:r>
          </w:p>
        </w:tc>
        <w:tc>
          <w:tcPr>
            <w:tcW w:w="2126" w:type="dxa"/>
            <w:shd w:val="clear" w:color="auto" w:fill="auto"/>
          </w:tcPr>
          <w:p w:rsidR="00D369EB" w:rsidRDefault="00D369EB" w:rsidP="005A6DBD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4 810,5</w:t>
            </w:r>
          </w:p>
        </w:tc>
        <w:tc>
          <w:tcPr>
            <w:tcW w:w="1984" w:type="dxa"/>
            <w:shd w:val="clear" w:color="auto" w:fill="auto"/>
          </w:tcPr>
          <w:p w:rsidR="00D369EB" w:rsidRDefault="00D369EB" w:rsidP="005A6DBD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3 629,0</w:t>
            </w:r>
          </w:p>
        </w:tc>
      </w:tr>
      <w:tr w:rsidR="005A6DBD" w:rsidRPr="005A6DBD" w:rsidTr="005A6DBD">
        <w:trPr>
          <w:trHeight w:val="324"/>
        </w:trPr>
        <w:tc>
          <w:tcPr>
            <w:tcW w:w="3227" w:type="dxa"/>
            <w:shd w:val="clear" w:color="auto" w:fill="auto"/>
          </w:tcPr>
          <w:p w:rsidR="005A6DBD" w:rsidRPr="00F87E09" w:rsidRDefault="005A6DBD" w:rsidP="005A6DBD">
            <w:pPr>
              <w:pStyle w:val="2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7E09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410" w:type="dxa"/>
            <w:shd w:val="clear" w:color="auto" w:fill="auto"/>
          </w:tcPr>
          <w:p w:rsidR="005A6DBD" w:rsidRPr="00F87E09" w:rsidRDefault="00D369EB" w:rsidP="00B33E11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49 522,0</w:t>
            </w:r>
          </w:p>
        </w:tc>
        <w:tc>
          <w:tcPr>
            <w:tcW w:w="2126" w:type="dxa"/>
            <w:shd w:val="clear" w:color="auto" w:fill="auto"/>
          </w:tcPr>
          <w:p w:rsidR="005A6DBD" w:rsidRPr="00F87E09" w:rsidRDefault="00E928FB" w:rsidP="00961F92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40 029,9</w:t>
            </w:r>
          </w:p>
        </w:tc>
        <w:tc>
          <w:tcPr>
            <w:tcW w:w="1984" w:type="dxa"/>
            <w:shd w:val="clear" w:color="auto" w:fill="auto"/>
          </w:tcPr>
          <w:p w:rsidR="005A6DBD" w:rsidRPr="00F87E09" w:rsidRDefault="00E928FB" w:rsidP="00DC4D54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9 492,1</w:t>
            </w:r>
          </w:p>
        </w:tc>
      </w:tr>
    </w:tbl>
    <w:p w:rsidR="005A6DBD" w:rsidRDefault="005A6DBD" w:rsidP="005A6DBD">
      <w:pPr>
        <w:jc w:val="both"/>
        <w:rPr>
          <w:sz w:val="24"/>
          <w:szCs w:val="24"/>
        </w:rPr>
      </w:pPr>
    </w:p>
    <w:p w:rsidR="005A6DBD" w:rsidRDefault="005A6DBD" w:rsidP="005A6DBD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C4D54" w:rsidRDefault="00DC4D54" w:rsidP="005A6DBD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A6DBD" w:rsidRDefault="00792E33" w:rsidP="00792E33">
      <w:pPr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И</w:t>
      </w:r>
      <w:r w:rsidR="005A6DBD" w:rsidRPr="00A40A99">
        <w:rPr>
          <w:rFonts w:ascii="Times New Roman" w:hAnsi="Times New Roman"/>
          <w:sz w:val="24"/>
          <w:szCs w:val="24"/>
        </w:rPr>
        <w:t>нформация об использовании бюджетных инвестиций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A40A99">
        <w:rPr>
          <w:rFonts w:ascii="Times New Roman" w:hAnsi="Times New Roman"/>
          <w:sz w:val="24"/>
          <w:szCs w:val="24"/>
        </w:rPr>
        <w:t xml:space="preserve">в объекты капитального строительства муниципальной собственности Урмарского муниципального округа </w:t>
      </w:r>
      <w:r>
        <w:rPr>
          <w:rFonts w:ascii="Times New Roman" w:hAnsi="Times New Roman"/>
          <w:sz w:val="24"/>
          <w:szCs w:val="24"/>
        </w:rPr>
        <w:t xml:space="preserve">Чувашской Республики </w:t>
      </w:r>
      <w:r w:rsidRPr="00A40A99">
        <w:rPr>
          <w:rFonts w:ascii="Times New Roman" w:hAnsi="Times New Roman"/>
          <w:sz w:val="24"/>
          <w:szCs w:val="24"/>
        </w:rPr>
        <w:t>или на приобретение объектов недвижимого имущества в муниципальную собственность Урмарского муниципального округа Чувашской Республики</w:t>
      </w:r>
      <w:r>
        <w:rPr>
          <w:rFonts w:ascii="Times New Roman" w:hAnsi="Times New Roman"/>
          <w:sz w:val="24"/>
          <w:szCs w:val="24"/>
        </w:rPr>
        <w:t xml:space="preserve">                                           за </w:t>
      </w:r>
      <w:r w:rsidR="00E928FB">
        <w:rPr>
          <w:rFonts w:ascii="Times New Roman" w:hAnsi="Times New Roman"/>
          <w:sz w:val="24"/>
          <w:szCs w:val="24"/>
        </w:rPr>
        <w:t>девять месяцев</w:t>
      </w:r>
      <w:r w:rsidR="00B33E1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202</w:t>
      </w:r>
      <w:r w:rsidR="0042695E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года</w:t>
      </w:r>
    </w:p>
    <w:p w:rsidR="0042695E" w:rsidRDefault="0042695E" w:rsidP="00792E33">
      <w:pPr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B33E11" w:rsidRDefault="00B33E11" w:rsidP="00B33E11">
      <w:pPr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(тыс. рублей)</w:t>
      </w: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840"/>
        <w:gridCol w:w="5979"/>
        <w:gridCol w:w="2977"/>
      </w:tblGrid>
      <w:tr w:rsidR="00B33E11" w:rsidRPr="001256F7" w:rsidTr="00B33E11">
        <w:trPr>
          <w:trHeight w:val="63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E11" w:rsidRPr="001256F7" w:rsidRDefault="00B33E11" w:rsidP="00B33E1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56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256F7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1256F7"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33E11" w:rsidRPr="001256F7" w:rsidRDefault="00B33E11" w:rsidP="00B33E1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56F7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E11" w:rsidRPr="001256F7" w:rsidRDefault="00B33E11" w:rsidP="00B33E1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56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Сумма </w:t>
            </w:r>
          </w:p>
        </w:tc>
      </w:tr>
      <w:tr w:rsidR="00B33E11" w:rsidRPr="001256F7" w:rsidTr="00B33E11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E11" w:rsidRPr="001256F7" w:rsidRDefault="00B33E11" w:rsidP="00B33E1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56F7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E11" w:rsidRPr="001256F7" w:rsidRDefault="00B33E11" w:rsidP="00B33E1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56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Всего 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E11" w:rsidRPr="001256F7" w:rsidRDefault="00E928FB" w:rsidP="00B33E1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10 803,1</w:t>
            </w:r>
          </w:p>
        </w:tc>
      </w:tr>
      <w:tr w:rsidR="00B33E11" w:rsidTr="00B33E11">
        <w:trPr>
          <w:trHeight w:val="123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E11" w:rsidRDefault="00B33E11" w:rsidP="00B33E1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E11" w:rsidRPr="001256F7" w:rsidRDefault="00B33E11" w:rsidP="00B33E11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1F92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E11" w:rsidRDefault="00E928FB" w:rsidP="00B33E1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10 803,1</w:t>
            </w:r>
            <w:bookmarkStart w:id="0" w:name="_GoBack"/>
            <w:bookmarkEnd w:id="0"/>
          </w:p>
        </w:tc>
      </w:tr>
    </w:tbl>
    <w:p w:rsidR="00B33E11" w:rsidRDefault="00B33E11" w:rsidP="00B33E11">
      <w:pPr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B33E11" w:rsidRPr="00A40A99" w:rsidRDefault="00B33E11" w:rsidP="00B33E11">
      <w:pPr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FA4EC9" w:rsidRDefault="00FA4EC9" w:rsidP="0042695E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sectPr w:rsidR="00FA4EC9" w:rsidSect="005A6DBD">
      <w:headerReference w:type="default" r:id="rId8"/>
      <w:pgSz w:w="11906" w:h="16838"/>
      <w:pgMar w:top="1134" w:right="424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69EB" w:rsidRDefault="00D369EB" w:rsidP="005C44BC">
      <w:r>
        <w:separator/>
      </w:r>
    </w:p>
  </w:endnote>
  <w:endnote w:type="continuationSeparator" w:id="0">
    <w:p w:rsidR="00D369EB" w:rsidRDefault="00D369EB" w:rsidP="005C44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69EB" w:rsidRDefault="00D369EB" w:rsidP="005C44BC">
      <w:r>
        <w:separator/>
      </w:r>
    </w:p>
  </w:footnote>
  <w:footnote w:type="continuationSeparator" w:id="0">
    <w:p w:rsidR="00D369EB" w:rsidRDefault="00D369EB" w:rsidP="005C44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69EB" w:rsidRDefault="00D369EB">
    <w:pPr>
      <w:pStyle w:val="ac"/>
      <w:jc w:val="center"/>
    </w:pPr>
  </w:p>
  <w:p w:rsidR="00D369EB" w:rsidRDefault="00D369EB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4600"/>
    <w:rsid w:val="0006580D"/>
    <w:rsid w:val="00087C04"/>
    <w:rsid w:val="001037C4"/>
    <w:rsid w:val="001E2A9D"/>
    <w:rsid w:val="001E5BE4"/>
    <w:rsid w:val="0020507C"/>
    <w:rsid w:val="00241263"/>
    <w:rsid w:val="00285A8B"/>
    <w:rsid w:val="002E4450"/>
    <w:rsid w:val="00314600"/>
    <w:rsid w:val="003340A2"/>
    <w:rsid w:val="003B04CA"/>
    <w:rsid w:val="003E2383"/>
    <w:rsid w:val="0040229F"/>
    <w:rsid w:val="0042695E"/>
    <w:rsid w:val="00461EF6"/>
    <w:rsid w:val="004A3E28"/>
    <w:rsid w:val="004B2A9B"/>
    <w:rsid w:val="004D2E99"/>
    <w:rsid w:val="00531DB0"/>
    <w:rsid w:val="005541C7"/>
    <w:rsid w:val="0059044C"/>
    <w:rsid w:val="005966D7"/>
    <w:rsid w:val="005977AA"/>
    <w:rsid w:val="005A20DC"/>
    <w:rsid w:val="005A6DBD"/>
    <w:rsid w:val="005C37BC"/>
    <w:rsid w:val="005C44BC"/>
    <w:rsid w:val="005F6128"/>
    <w:rsid w:val="006E1E1C"/>
    <w:rsid w:val="00782795"/>
    <w:rsid w:val="00792E33"/>
    <w:rsid w:val="007C231B"/>
    <w:rsid w:val="00813893"/>
    <w:rsid w:val="00897FE3"/>
    <w:rsid w:val="00936721"/>
    <w:rsid w:val="00961F92"/>
    <w:rsid w:val="00974F4D"/>
    <w:rsid w:val="00A15873"/>
    <w:rsid w:val="00A26DCC"/>
    <w:rsid w:val="00A8780A"/>
    <w:rsid w:val="00B33E11"/>
    <w:rsid w:val="00C3431D"/>
    <w:rsid w:val="00C61B33"/>
    <w:rsid w:val="00C86052"/>
    <w:rsid w:val="00CC452D"/>
    <w:rsid w:val="00CC4E60"/>
    <w:rsid w:val="00D369EB"/>
    <w:rsid w:val="00DC4D54"/>
    <w:rsid w:val="00DC5560"/>
    <w:rsid w:val="00E27F91"/>
    <w:rsid w:val="00E563D9"/>
    <w:rsid w:val="00E928FB"/>
    <w:rsid w:val="00ED6CE0"/>
    <w:rsid w:val="00ED6F8B"/>
    <w:rsid w:val="00EE5B8B"/>
    <w:rsid w:val="00EF2A4D"/>
    <w:rsid w:val="00F230C8"/>
    <w:rsid w:val="00F659A2"/>
    <w:rsid w:val="00F87E09"/>
    <w:rsid w:val="00FA124C"/>
    <w:rsid w:val="00FA1610"/>
    <w:rsid w:val="00FA4EC9"/>
    <w:rsid w:val="00FC3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4CA"/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31DB0"/>
    <w:pPr>
      <w:keepNext/>
      <w:suppressAutoHyphens/>
      <w:jc w:val="right"/>
      <w:outlineLvl w:val="0"/>
    </w:pPr>
    <w:rPr>
      <w:rFonts w:ascii="Times New Roman" w:hAnsi="Times New Roman"/>
      <w:sz w:val="24"/>
      <w:szCs w:val="20"/>
      <w:lang w:eastAsia="ar-SA"/>
    </w:rPr>
  </w:style>
  <w:style w:type="paragraph" w:styleId="2">
    <w:name w:val="heading 2"/>
    <w:basedOn w:val="a"/>
    <w:next w:val="a"/>
    <w:link w:val="20"/>
    <w:uiPriority w:val="99"/>
    <w:qFormat/>
    <w:rsid w:val="00531DB0"/>
    <w:pPr>
      <w:keepNext/>
      <w:suppressAutoHyphens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1DB0"/>
    <w:rPr>
      <w:sz w:val="24"/>
      <w:lang w:eastAsia="ar-SA"/>
    </w:rPr>
  </w:style>
  <w:style w:type="character" w:customStyle="1" w:styleId="20">
    <w:name w:val="Заголовок 2 Знак"/>
    <w:basedOn w:val="a0"/>
    <w:link w:val="2"/>
    <w:uiPriority w:val="99"/>
    <w:rsid w:val="00531DB0"/>
    <w:rPr>
      <w:rFonts w:ascii="Arial" w:hAnsi="Arial" w:cs="Arial"/>
      <w:b/>
      <w:bCs/>
      <w:i/>
      <w:iCs/>
      <w:sz w:val="28"/>
      <w:szCs w:val="28"/>
      <w:lang w:eastAsia="ar-SA"/>
    </w:rPr>
  </w:style>
  <w:style w:type="paragraph" w:styleId="a3">
    <w:name w:val="Title"/>
    <w:basedOn w:val="a"/>
    <w:next w:val="a"/>
    <w:link w:val="a4"/>
    <w:qFormat/>
    <w:rsid w:val="00531DB0"/>
    <w:pPr>
      <w:suppressAutoHyphens/>
      <w:jc w:val="center"/>
    </w:pPr>
    <w:rPr>
      <w:rFonts w:ascii="Times New Roman" w:hAnsi="Times New Roman"/>
      <w:b/>
      <w:sz w:val="24"/>
      <w:szCs w:val="20"/>
      <w:lang w:eastAsia="ar-SA"/>
    </w:rPr>
  </w:style>
  <w:style w:type="character" w:customStyle="1" w:styleId="a4">
    <w:name w:val="Название Знак"/>
    <w:basedOn w:val="a0"/>
    <w:link w:val="a3"/>
    <w:rsid w:val="00531DB0"/>
    <w:rPr>
      <w:b/>
      <w:sz w:val="24"/>
      <w:lang w:eastAsia="ar-SA"/>
    </w:rPr>
  </w:style>
  <w:style w:type="paragraph" w:styleId="a5">
    <w:name w:val="Subtitle"/>
    <w:basedOn w:val="a"/>
    <w:next w:val="a"/>
    <w:link w:val="a6"/>
    <w:qFormat/>
    <w:rsid w:val="00531DB0"/>
    <w:pPr>
      <w:keepNext/>
      <w:suppressAutoHyphens/>
      <w:spacing w:before="240" w:after="120"/>
      <w:jc w:val="center"/>
    </w:pPr>
    <w:rPr>
      <w:rFonts w:ascii="Arial" w:eastAsia="Lucida Sans Unicode" w:hAnsi="Arial" w:cs="Tahoma"/>
      <w:i/>
      <w:iCs/>
      <w:sz w:val="28"/>
      <w:szCs w:val="28"/>
      <w:lang w:eastAsia="ar-SA"/>
    </w:rPr>
  </w:style>
  <w:style w:type="character" w:customStyle="1" w:styleId="a6">
    <w:name w:val="Подзаголовок Знак"/>
    <w:basedOn w:val="a0"/>
    <w:link w:val="a5"/>
    <w:rsid w:val="00531DB0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styleId="a7">
    <w:name w:val="Body Text"/>
    <w:basedOn w:val="a"/>
    <w:link w:val="a8"/>
    <w:uiPriority w:val="99"/>
    <w:unhideWhenUsed/>
    <w:rsid w:val="00531DB0"/>
    <w:pPr>
      <w:suppressAutoHyphens/>
      <w:spacing w:after="120"/>
    </w:pPr>
    <w:rPr>
      <w:rFonts w:ascii="Times New Roman" w:hAnsi="Times New Roman"/>
      <w:sz w:val="20"/>
      <w:szCs w:val="20"/>
      <w:lang w:eastAsia="ar-SA"/>
    </w:rPr>
  </w:style>
  <w:style w:type="character" w:customStyle="1" w:styleId="a8">
    <w:name w:val="Основной текст Знак"/>
    <w:basedOn w:val="a0"/>
    <w:link w:val="a7"/>
    <w:uiPriority w:val="99"/>
    <w:rsid w:val="00531DB0"/>
    <w:rPr>
      <w:lang w:eastAsia="ar-SA"/>
    </w:rPr>
  </w:style>
  <w:style w:type="paragraph" w:styleId="a9">
    <w:name w:val="No Spacing"/>
    <w:uiPriority w:val="1"/>
    <w:qFormat/>
    <w:rsid w:val="00531DB0"/>
  </w:style>
  <w:style w:type="paragraph" w:styleId="aa">
    <w:name w:val="List Paragraph"/>
    <w:basedOn w:val="a"/>
    <w:uiPriority w:val="34"/>
    <w:qFormat/>
    <w:rsid w:val="00531DB0"/>
    <w:pPr>
      <w:ind w:left="720"/>
      <w:contextualSpacing/>
    </w:pPr>
    <w:rPr>
      <w:rFonts w:ascii="Times New Roman" w:hAnsi="Times New Roman"/>
      <w:sz w:val="20"/>
      <w:szCs w:val="20"/>
    </w:rPr>
  </w:style>
  <w:style w:type="character" w:styleId="ab">
    <w:name w:val="Intense Emphasis"/>
    <w:qFormat/>
    <w:rsid w:val="00531DB0"/>
    <w:rPr>
      <w:b/>
      <w:bCs/>
      <w:i/>
      <w:iCs/>
      <w:color w:val="4F81BD"/>
    </w:rPr>
  </w:style>
  <w:style w:type="paragraph" w:styleId="ac">
    <w:name w:val="header"/>
    <w:basedOn w:val="a"/>
    <w:link w:val="ad"/>
    <w:uiPriority w:val="99"/>
    <w:unhideWhenUsed/>
    <w:rsid w:val="005C44BC"/>
    <w:pPr>
      <w:tabs>
        <w:tab w:val="center" w:pos="4677"/>
        <w:tab w:val="right" w:pos="9355"/>
      </w:tabs>
      <w:suppressAutoHyphens/>
    </w:pPr>
    <w:rPr>
      <w:rFonts w:ascii="Times New Roman" w:hAnsi="Times New Roman"/>
      <w:sz w:val="20"/>
      <w:szCs w:val="20"/>
      <w:lang w:eastAsia="ar-SA"/>
    </w:rPr>
  </w:style>
  <w:style w:type="character" w:customStyle="1" w:styleId="ad">
    <w:name w:val="Верхний колонтитул Знак"/>
    <w:basedOn w:val="a0"/>
    <w:link w:val="ac"/>
    <w:uiPriority w:val="99"/>
    <w:rsid w:val="005C44BC"/>
    <w:rPr>
      <w:lang w:eastAsia="ar-SA"/>
    </w:rPr>
  </w:style>
  <w:style w:type="paragraph" w:styleId="ae">
    <w:name w:val="footer"/>
    <w:basedOn w:val="a"/>
    <w:link w:val="af"/>
    <w:uiPriority w:val="99"/>
    <w:semiHidden/>
    <w:unhideWhenUsed/>
    <w:rsid w:val="005C44BC"/>
    <w:pPr>
      <w:tabs>
        <w:tab w:val="center" w:pos="4677"/>
        <w:tab w:val="right" w:pos="9355"/>
      </w:tabs>
      <w:suppressAutoHyphens/>
    </w:pPr>
    <w:rPr>
      <w:rFonts w:ascii="Times New Roman" w:hAnsi="Times New Roman"/>
      <w:sz w:val="20"/>
      <w:szCs w:val="20"/>
      <w:lang w:eastAsia="ar-SA"/>
    </w:rPr>
  </w:style>
  <w:style w:type="character" w:customStyle="1" w:styleId="af">
    <w:name w:val="Нижний колонтитул Знак"/>
    <w:basedOn w:val="a0"/>
    <w:link w:val="ae"/>
    <w:uiPriority w:val="99"/>
    <w:semiHidden/>
    <w:rsid w:val="005C44BC"/>
    <w:rPr>
      <w:lang w:eastAsia="ar-SA"/>
    </w:rPr>
  </w:style>
  <w:style w:type="paragraph" w:styleId="21">
    <w:name w:val="Body Text 2"/>
    <w:basedOn w:val="a"/>
    <w:link w:val="22"/>
    <w:uiPriority w:val="99"/>
    <w:unhideWhenUsed/>
    <w:rsid w:val="003B04C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3B04CA"/>
    <w:rPr>
      <w:rFonts w:ascii="Calibri" w:hAnsi="Calibri"/>
      <w:sz w:val="22"/>
      <w:szCs w:val="22"/>
    </w:rPr>
  </w:style>
  <w:style w:type="character" w:customStyle="1" w:styleId="apple-style-span">
    <w:name w:val="apple-style-span"/>
    <w:basedOn w:val="a0"/>
    <w:rsid w:val="00897FE3"/>
  </w:style>
  <w:style w:type="paragraph" w:styleId="af0">
    <w:name w:val="Balloon Text"/>
    <w:basedOn w:val="a"/>
    <w:link w:val="af1"/>
    <w:uiPriority w:val="99"/>
    <w:semiHidden/>
    <w:unhideWhenUsed/>
    <w:rsid w:val="00E27F91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27F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4</Pages>
  <Words>940</Words>
  <Characters>5364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info3</dc:creator>
  <cp:keywords/>
  <dc:description/>
  <cp:lastModifiedBy>Васильева И.Н.</cp:lastModifiedBy>
  <cp:revision>34</cp:revision>
  <cp:lastPrinted>2024-10-11T10:58:00Z</cp:lastPrinted>
  <dcterms:created xsi:type="dcterms:W3CDTF">2020-01-14T13:48:00Z</dcterms:created>
  <dcterms:modified xsi:type="dcterms:W3CDTF">2024-10-11T11:11:00Z</dcterms:modified>
</cp:coreProperties>
</file>